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258" w:rsidRPr="0066582B" w:rsidRDefault="00DF78C1" w:rsidP="00AE0258">
      <w:pPr>
        <w:spacing w:after="210" w:line="240" w:lineRule="auto"/>
        <w:jc w:val="center"/>
        <w:rPr>
          <w:rFonts w:ascii="Arial" w:eastAsia="Times New Roman" w:hAnsi="Arial" w:cs="Arial"/>
          <w:b/>
          <w:color w:val="020101"/>
          <w:sz w:val="36"/>
          <w:szCs w:val="36"/>
          <w:u w:val="single"/>
          <w:lang w:eastAsia="tr-TR"/>
        </w:rPr>
      </w:pPr>
      <w:bookmarkStart w:id="0" w:name="_GoBack"/>
      <w:bookmarkEnd w:id="0"/>
      <w:r w:rsidRPr="0066582B">
        <w:rPr>
          <w:rFonts w:ascii="Arial" w:eastAsia="Times New Roman" w:hAnsi="Arial" w:cs="Arial"/>
          <w:b/>
          <w:color w:val="020101"/>
          <w:sz w:val="36"/>
          <w:szCs w:val="36"/>
          <w:u w:val="single"/>
          <w:lang w:eastAsia="tr-TR"/>
        </w:rPr>
        <w:t>GIDA OKURYAZARLIĞI</w:t>
      </w:r>
    </w:p>
    <w:p w:rsidR="00AE0258" w:rsidRPr="00AE0258" w:rsidRDefault="00AE0258" w:rsidP="00E5413A">
      <w:pPr>
        <w:spacing w:after="210" w:line="240" w:lineRule="auto"/>
        <w:rPr>
          <w:rFonts w:ascii="Arial" w:eastAsia="Times New Roman" w:hAnsi="Arial" w:cs="Arial"/>
          <w:color w:val="020101"/>
          <w:lang w:eastAsia="tr-TR"/>
        </w:rPr>
      </w:pPr>
      <w:r w:rsidRPr="00AE0258">
        <w:rPr>
          <w:rFonts w:ascii="Arial" w:eastAsia="Times New Roman" w:hAnsi="Arial" w:cs="Arial"/>
          <w:color w:val="020101"/>
          <w:lang w:eastAsia="tr-TR"/>
        </w:rPr>
        <w:t>Gıda ve beslenme ile ilgili bilgilere ulaşma, ulaşılan bilgileri anlama, değerlendirme, bilgi ışığında doğru kararlar alarak gıda tüketim alışkanlığına dönüştürme, uygun miktarda güvenilir ve sağlıklı gıda seçme ve tüketme bilincidir.</w:t>
      </w:r>
    </w:p>
    <w:p w:rsidR="00AE0258" w:rsidRPr="0066582B" w:rsidRDefault="00AE0258" w:rsidP="00AE0258">
      <w:pPr>
        <w:spacing w:after="0" w:line="240" w:lineRule="auto"/>
        <w:jc w:val="center"/>
        <w:outlineLvl w:val="1"/>
        <w:rPr>
          <w:rFonts w:ascii="Arial" w:eastAsia="Times New Roman" w:hAnsi="Arial" w:cs="Arial"/>
          <w:b/>
          <w:bCs/>
          <w:color w:val="044313"/>
          <w:sz w:val="28"/>
          <w:szCs w:val="28"/>
          <w:u w:val="single"/>
          <w:lang w:eastAsia="tr-TR"/>
        </w:rPr>
      </w:pPr>
      <w:r w:rsidRPr="00AE0258">
        <w:rPr>
          <w:rFonts w:ascii="Arial" w:eastAsia="Times New Roman" w:hAnsi="Arial" w:cs="Arial"/>
          <w:b/>
          <w:bCs/>
          <w:color w:val="044313"/>
          <w:sz w:val="28"/>
          <w:szCs w:val="28"/>
          <w:u w:val="single"/>
          <w:lang w:eastAsia="tr-TR"/>
        </w:rPr>
        <w:t>Gıda Okuryazarlığı Amacı</w:t>
      </w:r>
    </w:p>
    <w:p w:rsidR="00DF78C1" w:rsidRPr="00AE0258" w:rsidRDefault="00DF78C1" w:rsidP="00AE0258">
      <w:pPr>
        <w:spacing w:after="0" w:line="240" w:lineRule="auto"/>
        <w:jc w:val="center"/>
        <w:outlineLvl w:val="1"/>
        <w:rPr>
          <w:rFonts w:ascii="Arial" w:eastAsia="Times New Roman" w:hAnsi="Arial" w:cs="Arial"/>
          <w:b/>
          <w:bCs/>
          <w:color w:val="044313"/>
          <w:sz w:val="28"/>
          <w:szCs w:val="28"/>
          <w:u w:val="single"/>
          <w:lang w:eastAsia="tr-TR"/>
        </w:rPr>
      </w:pPr>
    </w:p>
    <w:p w:rsidR="00AE0258" w:rsidRPr="00AE0258" w:rsidRDefault="00AE0258" w:rsidP="00AE0258">
      <w:pPr>
        <w:spacing w:after="210" w:line="240" w:lineRule="auto"/>
        <w:rPr>
          <w:rFonts w:ascii="Arial" w:eastAsia="Times New Roman" w:hAnsi="Arial" w:cs="Arial"/>
          <w:color w:val="020101"/>
          <w:lang w:eastAsia="tr-TR"/>
        </w:rPr>
      </w:pPr>
      <w:r w:rsidRPr="00AE0258">
        <w:rPr>
          <w:rFonts w:ascii="Arial" w:eastAsia="Times New Roman" w:hAnsi="Arial" w:cs="Arial"/>
          <w:color w:val="020101"/>
          <w:lang w:eastAsia="tr-TR"/>
        </w:rPr>
        <w:t>Bilinçli gıda seçimleri, gıda sistemindeki değişimlere uyumu kolaylaştırmakta, gıda sistemine katılmak için karar verme becerisini geliştirmekte ve sürdürülebilir çevreyi desteklemektir.</w:t>
      </w:r>
    </w:p>
    <w:p w:rsidR="00AE0258" w:rsidRPr="00AE0258" w:rsidRDefault="00AE0258" w:rsidP="00AE0258">
      <w:pPr>
        <w:spacing w:after="210" w:line="240" w:lineRule="auto"/>
        <w:rPr>
          <w:rFonts w:ascii="Arial" w:eastAsia="Times New Roman" w:hAnsi="Arial" w:cs="Arial"/>
          <w:color w:val="020101"/>
          <w:lang w:eastAsia="tr-TR"/>
        </w:rPr>
      </w:pPr>
      <w:r w:rsidRPr="00AE0258">
        <w:rPr>
          <w:rFonts w:ascii="Arial" w:eastAsia="Times New Roman" w:hAnsi="Arial" w:cs="Arial"/>
          <w:color w:val="020101"/>
          <w:lang w:eastAsia="tr-TR"/>
        </w:rPr>
        <w:t>Bilinçli gıda seçimleri bireylerin, ailelerin ve toplumların sağlıklı olmaları ve mevcut dünyamızda iyi yaşamaları için gıda ile ilgili olarak bilmeleri ve yapabilmeleri gereken şeyleri açıklamaya yönelik olarak ortaya çıkmıştır.</w:t>
      </w:r>
    </w:p>
    <w:p w:rsidR="00AE0258" w:rsidRPr="00AE0258" w:rsidRDefault="00AE0258" w:rsidP="00AE0258">
      <w:pPr>
        <w:spacing w:after="210" w:line="240" w:lineRule="auto"/>
        <w:rPr>
          <w:rFonts w:ascii="Arial" w:eastAsia="Times New Roman" w:hAnsi="Arial" w:cs="Arial"/>
          <w:color w:val="020101"/>
          <w:lang w:eastAsia="tr-TR"/>
        </w:rPr>
      </w:pPr>
      <w:r w:rsidRPr="00AE0258">
        <w:rPr>
          <w:rFonts w:ascii="Arial" w:eastAsia="Times New Roman" w:hAnsi="Arial" w:cs="Arial"/>
          <w:color w:val="020101"/>
          <w:lang w:eastAsia="tr-TR"/>
        </w:rPr>
        <w:t>Bilinçli gıda seçimleri bireylerin beslenme davranışlarını şekillendirmede, doğru, yeterli ve sağlıklı gıda seçimlerine sahip olmalarını sağlamada kritik bir role sahiptir.</w:t>
      </w:r>
    </w:p>
    <w:p w:rsidR="00AE0258" w:rsidRPr="00AE0258" w:rsidRDefault="00AE0258" w:rsidP="00AE0258">
      <w:pPr>
        <w:spacing w:after="210" w:line="240" w:lineRule="auto"/>
        <w:rPr>
          <w:rFonts w:ascii="Arial" w:eastAsia="Times New Roman" w:hAnsi="Arial" w:cs="Arial"/>
          <w:color w:val="020101"/>
          <w:lang w:eastAsia="tr-TR"/>
        </w:rPr>
      </w:pPr>
      <w:r w:rsidRPr="00AE0258">
        <w:rPr>
          <w:rFonts w:ascii="Arial" w:eastAsia="Times New Roman" w:hAnsi="Arial" w:cs="Arial"/>
          <w:color w:val="020101"/>
          <w:lang w:eastAsia="tr-TR"/>
        </w:rPr>
        <w:t>Ayrıca bireylerin yaşamlarını sağlıklı sürdürebilmelerini sağlayan becerilerden de biridir.</w:t>
      </w:r>
    </w:p>
    <w:p w:rsidR="00AE0258" w:rsidRPr="0066582B" w:rsidRDefault="00AE0258" w:rsidP="00AE0258">
      <w:pPr>
        <w:spacing w:after="210" w:line="240" w:lineRule="auto"/>
        <w:rPr>
          <w:rFonts w:ascii="Arial" w:eastAsia="Times New Roman" w:hAnsi="Arial" w:cs="Arial"/>
          <w:color w:val="020101"/>
          <w:lang w:eastAsia="tr-TR"/>
        </w:rPr>
      </w:pPr>
      <w:r w:rsidRPr="00AE0258">
        <w:rPr>
          <w:rFonts w:ascii="Arial" w:eastAsia="Times New Roman" w:hAnsi="Arial" w:cs="Arial"/>
          <w:color w:val="020101"/>
          <w:lang w:eastAsia="tr-TR"/>
        </w:rPr>
        <w:t>Gıda güvenirliği konusunda yetkili otorite Tarım ve Orman Bakanlığıdır. Tüm iş ve işlemler 5996 sayılı Veteriner Hizmetleri Bitki Sağlığı, Gıda ve Yem Kanunu kapsamında yürütülmektedir.</w:t>
      </w:r>
    </w:p>
    <w:p w:rsidR="00AE0258" w:rsidRPr="00AE0258" w:rsidRDefault="00AE0258" w:rsidP="00AE0258">
      <w:pPr>
        <w:spacing w:after="210" w:line="240" w:lineRule="auto"/>
        <w:rPr>
          <w:rFonts w:ascii="Arial" w:eastAsia="Times New Roman" w:hAnsi="Arial" w:cs="Arial"/>
          <w:color w:val="020101"/>
          <w:lang w:eastAsia="tr-TR"/>
        </w:rPr>
      </w:pPr>
      <w:r w:rsidRPr="00AE0258">
        <w:rPr>
          <w:rFonts w:ascii="Arial" w:eastAsia="Times New Roman" w:hAnsi="Arial" w:cs="Arial"/>
          <w:b/>
          <w:bCs/>
          <w:color w:val="020101"/>
          <w:lang w:eastAsia="tr-TR"/>
        </w:rPr>
        <w:t>Gıda Okuryazarlığı</w:t>
      </w:r>
      <w:r w:rsidRPr="0066582B">
        <w:rPr>
          <w:rFonts w:ascii="Arial" w:eastAsia="Times New Roman" w:hAnsi="Arial" w:cs="Arial"/>
          <w:b/>
          <w:bCs/>
          <w:color w:val="020101"/>
          <w:lang w:eastAsia="tr-TR"/>
        </w:rPr>
        <w:t xml:space="preserve">                                                                   </w:t>
      </w:r>
    </w:p>
    <w:p w:rsidR="00AE0258" w:rsidRPr="00AE0258" w:rsidRDefault="00AE0258" w:rsidP="00AE0258">
      <w:pPr>
        <w:spacing w:after="210" w:line="240" w:lineRule="auto"/>
        <w:rPr>
          <w:rFonts w:ascii="Arial" w:eastAsia="Times New Roman" w:hAnsi="Arial" w:cs="Arial"/>
          <w:color w:val="020101"/>
          <w:lang w:eastAsia="tr-TR"/>
        </w:rPr>
      </w:pPr>
      <w:r w:rsidRPr="00AE0258">
        <w:rPr>
          <w:rFonts w:ascii="Arial" w:eastAsia="Times New Roman" w:hAnsi="Arial" w:cs="Arial"/>
          <w:color w:val="020101"/>
          <w:lang w:eastAsia="tr-TR"/>
        </w:rPr>
        <w:t>Gıda ve beslenme bilgisi,</w:t>
      </w:r>
      <w:r w:rsidRPr="0066582B">
        <w:rPr>
          <w:rFonts w:ascii="Arial" w:eastAsia="Times New Roman" w:hAnsi="Arial" w:cs="Arial"/>
          <w:color w:val="020101"/>
          <w:lang w:eastAsia="tr-TR"/>
        </w:rPr>
        <w:t xml:space="preserve">                                                                  </w:t>
      </w:r>
      <w:r w:rsidRPr="0066582B">
        <w:rPr>
          <w:rFonts w:ascii="Arial" w:hAnsi="Arial" w:cs="Arial"/>
          <w:noProof/>
          <w:lang w:eastAsia="tr-TR"/>
        </w:rPr>
        <w:t xml:space="preserve"> </w:t>
      </w:r>
    </w:p>
    <w:p w:rsidR="00AE0258" w:rsidRPr="00AE0258" w:rsidRDefault="00AE0258" w:rsidP="00AE0258">
      <w:pPr>
        <w:spacing w:after="210" w:line="240" w:lineRule="auto"/>
        <w:rPr>
          <w:rFonts w:ascii="Arial" w:eastAsia="Times New Roman" w:hAnsi="Arial" w:cs="Arial"/>
          <w:color w:val="020101"/>
          <w:lang w:eastAsia="tr-TR"/>
        </w:rPr>
      </w:pPr>
      <w:r w:rsidRPr="00AE0258">
        <w:rPr>
          <w:rFonts w:ascii="Arial" w:eastAsia="Times New Roman" w:hAnsi="Arial" w:cs="Arial"/>
          <w:color w:val="020101"/>
          <w:lang w:eastAsia="tr-TR"/>
        </w:rPr>
        <w:t>Değerlendirme becerileri kazanma,</w:t>
      </w:r>
    </w:p>
    <w:p w:rsidR="00AE0258" w:rsidRPr="00AE0258" w:rsidRDefault="00AE0258" w:rsidP="00AE0258">
      <w:pPr>
        <w:spacing w:after="210" w:line="240" w:lineRule="auto"/>
        <w:rPr>
          <w:rFonts w:ascii="Arial" w:eastAsia="Times New Roman" w:hAnsi="Arial" w:cs="Arial"/>
          <w:color w:val="020101"/>
          <w:lang w:eastAsia="tr-TR"/>
        </w:rPr>
      </w:pPr>
      <w:r w:rsidRPr="00AE0258">
        <w:rPr>
          <w:rFonts w:ascii="Arial" w:eastAsia="Times New Roman" w:hAnsi="Arial" w:cs="Arial"/>
          <w:color w:val="020101"/>
          <w:lang w:eastAsia="tr-TR"/>
        </w:rPr>
        <w:t>Öz-yeterlik/güven,</w:t>
      </w:r>
    </w:p>
    <w:p w:rsidR="00AE0258" w:rsidRPr="00AE0258" w:rsidRDefault="00AE0258" w:rsidP="00AE0258">
      <w:pPr>
        <w:spacing w:after="210" w:line="240" w:lineRule="auto"/>
        <w:rPr>
          <w:rFonts w:ascii="Arial" w:eastAsia="Times New Roman" w:hAnsi="Arial" w:cs="Arial"/>
          <w:color w:val="020101"/>
          <w:lang w:eastAsia="tr-TR"/>
        </w:rPr>
      </w:pPr>
      <w:r w:rsidRPr="00AE0258">
        <w:rPr>
          <w:rFonts w:ascii="Arial" w:eastAsia="Times New Roman" w:hAnsi="Arial" w:cs="Arial"/>
          <w:color w:val="020101"/>
          <w:lang w:eastAsia="tr-TR"/>
        </w:rPr>
        <w:t>Gıda kararları ve ekolojik faktörler</w:t>
      </w:r>
    </w:p>
    <w:p w:rsidR="00AE0258" w:rsidRPr="00AE0258" w:rsidRDefault="00AE0258" w:rsidP="00AE0258">
      <w:pPr>
        <w:spacing w:after="210" w:line="240" w:lineRule="auto"/>
        <w:rPr>
          <w:rFonts w:ascii="Arial" w:eastAsia="Times New Roman" w:hAnsi="Arial" w:cs="Arial"/>
          <w:color w:val="020101"/>
          <w:lang w:eastAsia="tr-TR"/>
        </w:rPr>
      </w:pPr>
      <w:r w:rsidRPr="00AE0258">
        <w:rPr>
          <w:rFonts w:ascii="Arial" w:eastAsia="Times New Roman" w:hAnsi="Arial" w:cs="Arial"/>
          <w:color w:val="020101"/>
          <w:lang w:eastAsia="tr-TR"/>
        </w:rPr>
        <w:t>Kategorilerinde düzenlenen birbirine bağlı nitelikler kümesidir.</w:t>
      </w:r>
    </w:p>
    <w:p w:rsidR="00AE0258" w:rsidRPr="00AE0258" w:rsidRDefault="00AE0258" w:rsidP="00AE0258">
      <w:pPr>
        <w:spacing w:after="210" w:line="240" w:lineRule="auto"/>
        <w:rPr>
          <w:rFonts w:ascii="Arial" w:eastAsia="Times New Roman" w:hAnsi="Arial" w:cs="Arial"/>
          <w:i/>
          <w:iCs/>
          <w:color w:val="020101"/>
          <w:lang w:eastAsia="tr-TR"/>
        </w:rPr>
      </w:pPr>
      <w:r w:rsidRPr="00AE0258">
        <w:rPr>
          <w:rFonts w:ascii="Arial" w:eastAsia="Times New Roman" w:hAnsi="Arial" w:cs="Arial"/>
          <w:b/>
          <w:bCs/>
          <w:i/>
          <w:iCs/>
          <w:color w:val="020101"/>
          <w:lang w:eastAsia="tr-TR"/>
        </w:rPr>
        <w:t>Gıda Okuryazarlığının Temelleri</w:t>
      </w:r>
    </w:p>
    <w:p w:rsidR="00AE0258" w:rsidRPr="00E5413A" w:rsidRDefault="00AE0258" w:rsidP="00AE0258">
      <w:pPr>
        <w:numPr>
          <w:ilvl w:val="0"/>
          <w:numId w:val="1"/>
        </w:numPr>
        <w:spacing w:before="100" w:beforeAutospacing="1" w:after="100" w:afterAutospacing="1" w:line="240" w:lineRule="auto"/>
        <w:rPr>
          <w:rFonts w:ascii="Arial" w:eastAsia="Times New Roman" w:hAnsi="Arial" w:cs="Arial"/>
          <w:i/>
          <w:iCs/>
          <w:color w:val="020101"/>
          <w:lang w:eastAsia="tr-TR"/>
        </w:rPr>
      </w:pPr>
      <w:r w:rsidRPr="00E5413A">
        <w:rPr>
          <w:rFonts w:ascii="Arial" w:eastAsia="Times New Roman" w:hAnsi="Arial" w:cs="Arial"/>
          <w:i/>
          <w:iCs/>
          <w:color w:val="020101"/>
          <w:lang w:eastAsia="tr-TR"/>
        </w:rPr>
        <w:t>Gıda etiketleri,</w:t>
      </w:r>
    </w:p>
    <w:p w:rsidR="00AE0258" w:rsidRPr="00E5413A" w:rsidRDefault="00AE0258" w:rsidP="00AE0258">
      <w:pPr>
        <w:numPr>
          <w:ilvl w:val="0"/>
          <w:numId w:val="1"/>
        </w:numPr>
        <w:spacing w:before="100" w:beforeAutospacing="1" w:after="100" w:afterAutospacing="1" w:line="240" w:lineRule="auto"/>
        <w:rPr>
          <w:rFonts w:ascii="Arial" w:eastAsia="Times New Roman" w:hAnsi="Arial" w:cs="Arial"/>
          <w:i/>
          <w:iCs/>
          <w:color w:val="020101"/>
          <w:lang w:eastAsia="tr-TR"/>
        </w:rPr>
      </w:pPr>
      <w:r w:rsidRPr="00E5413A">
        <w:rPr>
          <w:rFonts w:ascii="Arial" w:eastAsia="Times New Roman" w:hAnsi="Arial" w:cs="Arial"/>
          <w:i/>
          <w:iCs/>
          <w:color w:val="020101"/>
          <w:lang w:eastAsia="tr-TR"/>
        </w:rPr>
        <w:t>Okuma alışkanlığı,</w:t>
      </w:r>
    </w:p>
    <w:p w:rsidR="00AE0258" w:rsidRPr="00E5413A" w:rsidRDefault="00AE0258" w:rsidP="00AE0258">
      <w:pPr>
        <w:numPr>
          <w:ilvl w:val="0"/>
          <w:numId w:val="1"/>
        </w:numPr>
        <w:spacing w:before="100" w:beforeAutospacing="1" w:after="100" w:afterAutospacing="1" w:line="240" w:lineRule="auto"/>
        <w:rPr>
          <w:rFonts w:ascii="Arial" w:eastAsia="Times New Roman" w:hAnsi="Arial" w:cs="Arial"/>
          <w:i/>
          <w:iCs/>
          <w:color w:val="020101"/>
          <w:lang w:eastAsia="tr-TR"/>
        </w:rPr>
      </w:pPr>
      <w:r w:rsidRPr="00E5413A">
        <w:rPr>
          <w:rFonts w:ascii="Arial" w:eastAsia="Times New Roman" w:hAnsi="Arial" w:cs="Arial"/>
          <w:i/>
          <w:iCs/>
          <w:color w:val="020101"/>
          <w:lang w:eastAsia="tr-TR"/>
        </w:rPr>
        <w:t>Okuduğunu anlama ve çözümleme,</w:t>
      </w:r>
    </w:p>
    <w:p w:rsidR="00AE0258" w:rsidRPr="00E5413A" w:rsidRDefault="00AE0258" w:rsidP="00AE0258">
      <w:pPr>
        <w:numPr>
          <w:ilvl w:val="0"/>
          <w:numId w:val="1"/>
        </w:numPr>
        <w:spacing w:before="100" w:beforeAutospacing="1" w:after="100" w:afterAutospacing="1" w:line="240" w:lineRule="auto"/>
        <w:rPr>
          <w:rFonts w:ascii="Arial" w:eastAsia="Times New Roman" w:hAnsi="Arial" w:cs="Arial"/>
          <w:i/>
          <w:iCs/>
          <w:color w:val="020101"/>
          <w:lang w:eastAsia="tr-TR"/>
        </w:rPr>
      </w:pPr>
      <w:r w:rsidRPr="00E5413A">
        <w:rPr>
          <w:rFonts w:ascii="Arial" w:eastAsia="Times New Roman" w:hAnsi="Arial" w:cs="Arial"/>
          <w:i/>
          <w:iCs/>
          <w:color w:val="020101"/>
          <w:lang w:eastAsia="tr-TR"/>
        </w:rPr>
        <w:t>Doğru karar alma,</w:t>
      </w:r>
    </w:p>
    <w:p w:rsidR="00AE0258" w:rsidRPr="00E5413A" w:rsidRDefault="00AE0258" w:rsidP="00AE0258">
      <w:pPr>
        <w:numPr>
          <w:ilvl w:val="0"/>
          <w:numId w:val="1"/>
        </w:numPr>
        <w:spacing w:before="100" w:beforeAutospacing="1" w:after="100" w:afterAutospacing="1" w:line="240" w:lineRule="auto"/>
        <w:rPr>
          <w:rFonts w:ascii="Arial" w:eastAsia="Times New Roman" w:hAnsi="Arial" w:cs="Arial"/>
          <w:i/>
          <w:iCs/>
          <w:color w:val="020101"/>
          <w:lang w:eastAsia="tr-TR"/>
        </w:rPr>
      </w:pPr>
      <w:r w:rsidRPr="00E5413A">
        <w:rPr>
          <w:rFonts w:ascii="Arial" w:eastAsia="Times New Roman" w:hAnsi="Arial" w:cs="Arial"/>
          <w:i/>
          <w:iCs/>
          <w:color w:val="020101"/>
          <w:lang w:eastAsia="tr-TR"/>
        </w:rPr>
        <w:t>Bilinçli beslenme alışkanlığı kazanma,</w:t>
      </w:r>
    </w:p>
    <w:p w:rsidR="00AE0258" w:rsidRPr="00E5413A" w:rsidRDefault="00E5413A" w:rsidP="00AE0258">
      <w:pPr>
        <w:numPr>
          <w:ilvl w:val="0"/>
          <w:numId w:val="1"/>
        </w:numPr>
        <w:spacing w:before="100" w:beforeAutospacing="1" w:after="100" w:afterAutospacing="1" w:line="240" w:lineRule="auto"/>
        <w:rPr>
          <w:rFonts w:ascii="Arial" w:eastAsia="Times New Roman" w:hAnsi="Arial" w:cs="Arial"/>
          <w:i/>
          <w:iCs/>
          <w:color w:val="020101"/>
          <w:sz w:val="24"/>
          <w:szCs w:val="24"/>
          <w:lang w:eastAsia="tr-TR"/>
        </w:rPr>
      </w:pPr>
      <w:r>
        <w:rPr>
          <w:rFonts w:ascii="Arial" w:eastAsia="Times New Roman" w:hAnsi="Arial" w:cs="Arial"/>
          <w:i/>
          <w:iCs/>
          <w:color w:val="020101"/>
          <w:lang w:eastAsia="tr-TR"/>
        </w:rPr>
        <w:t>Sosyal çevre</w:t>
      </w:r>
    </w:p>
    <w:p w:rsidR="007B5583" w:rsidRPr="0066582B" w:rsidRDefault="00AE0258">
      <w:pPr>
        <w:rPr>
          <w:rFonts w:ascii="Arial" w:hAnsi="Arial" w:cs="Arial"/>
        </w:rPr>
      </w:pPr>
      <w:r w:rsidRPr="0066582B">
        <w:rPr>
          <w:rFonts w:ascii="Arial" w:hAnsi="Arial" w:cs="Arial"/>
        </w:rPr>
        <w:t xml:space="preserve">                                             </w:t>
      </w:r>
      <w:r w:rsidRPr="0066582B">
        <w:rPr>
          <w:rFonts w:ascii="Arial" w:hAnsi="Arial" w:cs="Arial"/>
          <w:noProof/>
          <w:lang w:eastAsia="tr-TR"/>
        </w:rPr>
        <w:drawing>
          <wp:inline distT="0" distB="0" distL="0" distR="0" wp14:anchorId="59C2C231" wp14:editId="1FA0B575">
            <wp:extent cx="2486025" cy="158736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407" cy="1605483"/>
                    </a:xfrm>
                    <a:prstGeom prst="rect">
                      <a:avLst/>
                    </a:prstGeom>
                    <a:noFill/>
                  </pic:spPr>
                </pic:pic>
              </a:graphicData>
            </a:graphic>
          </wp:inline>
        </w:drawing>
      </w:r>
    </w:p>
    <w:p w:rsidR="00AE0258" w:rsidRPr="00AE0258" w:rsidRDefault="0066582B" w:rsidP="00AE0258">
      <w:pPr>
        <w:spacing w:before="420" w:after="210" w:line="240" w:lineRule="auto"/>
        <w:outlineLvl w:val="0"/>
        <w:rPr>
          <w:rFonts w:ascii="Arial" w:eastAsia="Times New Roman" w:hAnsi="Arial" w:cs="Arial"/>
          <w:b/>
          <w:bCs/>
          <w:color w:val="044313"/>
          <w:kern w:val="36"/>
          <w:sz w:val="28"/>
          <w:szCs w:val="28"/>
          <w:u w:val="single"/>
          <w:lang w:eastAsia="tr-TR"/>
        </w:rPr>
      </w:pPr>
      <w:r w:rsidRPr="0066582B">
        <w:rPr>
          <w:rFonts w:ascii="Arial" w:eastAsia="Times New Roman" w:hAnsi="Arial" w:cs="Arial"/>
          <w:b/>
          <w:bCs/>
          <w:color w:val="044313"/>
          <w:kern w:val="36"/>
          <w:sz w:val="28"/>
          <w:szCs w:val="28"/>
          <w:u w:val="single"/>
          <w:lang w:eastAsia="tr-TR"/>
        </w:rPr>
        <w:lastRenderedPageBreak/>
        <w:t>GIDA GÜV</w:t>
      </w:r>
      <w:r w:rsidRPr="00AE0258">
        <w:rPr>
          <w:rFonts w:ascii="Arial" w:eastAsia="Times New Roman" w:hAnsi="Arial" w:cs="Arial"/>
          <w:b/>
          <w:bCs/>
          <w:color w:val="044313"/>
          <w:kern w:val="36"/>
          <w:sz w:val="28"/>
          <w:szCs w:val="28"/>
          <w:u w:val="single"/>
          <w:lang w:eastAsia="tr-TR"/>
        </w:rPr>
        <w:t>ENCESİ/GIDA GÜVENLİĞİ (FOOD SECURİTY)</w:t>
      </w:r>
    </w:p>
    <w:p w:rsidR="00AE0258" w:rsidRPr="00E5413A" w:rsidRDefault="00AE0258" w:rsidP="00AE0258">
      <w:pPr>
        <w:spacing w:after="210" w:line="240" w:lineRule="auto"/>
        <w:rPr>
          <w:rFonts w:ascii="Arial" w:eastAsia="Times New Roman" w:hAnsi="Arial" w:cs="Arial"/>
          <w:lang w:eastAsia="tr-TR"/>
        </w:rPr>
      </w:pPr>
      <w:r w:rsidRPr="00E5413A">
        <w:rPr>
          <w:rFonts w:ascii="Arial" w:eastAsia="Times New Roman" w:hAnsi="Arial" w:cs="Arial"/>
          <w:lang w:eastAsia="tr-TR"/>
        </w:rPr>
        <w:t>İnsanların sağlıklı beslenmesi için güvenilir ve yeterli gıdanın sağlanmasıdır.</w:t>
      </w:r>
    </w:p>
    <w:p w:rsidR="00AE0258" w:rsidRPr="0066582B" w:rsidRDefault="00AE0258" w:rsidP="00AE0258">
      <w:pPr>
        <w:spacing w:after="0" w:line="240" w:lineRule="auto"/>
        <w:jc w:val="center"/>
        <w:rPr>
          <w:rFonts w:ascii="Arial" w:eastAsia="Times New Roman" w:hAnsi="Arial" w:cs="Arial"/>
          <w:sz w:val="24"/>
          <w:szCs w:val="24"/>
          <w:lang w:eastAsia="tr-TR"/>
        </w:rPr>
      </w:pPr>
      <w:r w:rsidRPr="00AE0258">
        <w:rPr>
          <w:rFonts w:ascii="Arial" w:eastAsia="Times New Roman" w:hAnsi="Arial" w:cs="Arial"/>
          <w:noProof/>
          <w:sz w:val="24"/>
          <w:szCs w:val="24"/>
          <w:lang w:eastAsia="tr-TR"/>
        </w:rPr>
        <w:drawing>
          <wp:inline distT="0" distB="0" distL="0" distR="0" wp14:anchorId="735E134E" wp14:editId="7B179450">
            <wp:extent cx="4974835" cy="3324095"/>
            <wp:effectExtent l="0" t="0" r="0" b="0"/>
            <wp:docPr id="3" name="Resim 3" descr="https://sagliklibesleniyorum.meb.gov.tr/wp-content/uploads/2022/12/shutterstock_71458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agliklibesleniyorum.meb.gov.tr/wp-content/uploads/2022/12/shutterstock_71458043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0433" cy="3334517"/>
                    </a:xfrm>
                    <a:prstGeom prst="rect">
                      <a:avLst/>
                    </a:prstGeom>
                    <a:noFill/>
                    <a:ln>
                      <a:noFill/>
                    </a:ln>
                  </pic:spPr>
                </pic:pic>
              </a:graphicData>
            </a:graphic>
          </wp:inline>
        </w:drawing>
      </w:r>
    </w:p>
    <w:p w:rsidR="00AE0258" w:rsidRPr="00AE0258" w:rsidRDefault="00AE0258" w:rsidP="00AE0258">
      <w:pPr>
        <w:spacing w:after="0" w:line="240" w:lineRule="auto"/>
        <w:jc w:val="center"/>
        <w:rPr>
          <w:rFonts w:ascii="Arial" w:eastAsia="Times New Roman" w:hAnsi="Arial" w:cs="Arial"/>
          <w:sz w:val="24"/>
          <w:szCs w:val="24"/>
          <w:lang w:eastAsia="tr-TR"/>
        </w:rPr>
      </w:pPr>
    </w:p>
    <w:p w:rsidR="00AE0258" w:rsidRPr="00AE0258" w:rsidRDefault="00AE0258" w:rsidP="00AE0258">
      <w:pPr>
        <w:spacing w:after="0" w:line="240" w:lineRule="auto"/>
        <w:jc w:val="center"/>
        <w:rPr>
          <w:rFonts w:ascii="Arial" w:eastAsia="Times New Roman" w:hAnsi="Arial" w:cs="Arial"/>
          <w:sz w:val="24"/>
          <w:szCs w:val="24"/>
          <w:lang w:eastAsia="tr-TR"/>
        </w:rPr>
      </w:pPr>
      <w:r w:rsidRPr="00AE0258">
        <w:rPr>
          <w:rFonts w:ascii="Arial" w:eastAsia="Times New Roman" w:hAnsi="Arial" w:cs="Arial"/>
          <w:noProof/>
          <w:sz w:val="24"/>
          <w:szCs w:val="24"/>
          <w:lang w:eastAsia="tr-TR"/>
        </w:rPr>
        <w:drawing>
          <wp:inline distT="0" distB="0" distL="0" distR="0" wp14:anchorId="52A1C05D" wp14:editId="225DA101">
            <wp:extent cx="4924425" cy="3187699"/>
            <wp:effectExtent l="0" t="0" r="0" b="0"/>
            <wp:docPr id="4" name="Resim 4" descr="https://sagliklibesleniyorum.meb.gov.tr/wp-content/uploads/2022/12/shutterstock_162130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agliklibesleniyorum.meb.gov.tr/wp-content/uploads/2022/12/shutterstock_16213037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8074" cy="3196534"/>
                    </a:xfrm>
                    <a:prstGeom prst="rect">
                      <a:avLst/>
                    </a:prstGeom>
                    <a:noFill/>
                    <a:ln>
                      <a:noFill/>
                    </a:ln>
                  </pic:spPr>
                </pic:pic>
              </a:graphicData>
            </a:graphic>
          </wp:inline>
        </w:drawing>
      </w:r>
    </w:p>
    <w:p w:rsidR="0066582B" w:rsidRDefault="0066582B" w:rsidP="00AE0258">
      <w:pPr>
        <w:spacing w:before="420" w:after="210" w:line="240" w:lineRule="auto"/>
        <w:outlineLvl w:val="0"/>
        <w:rPr>
          <w:rFonts w:ascii="Arial" w:eastAsia="Times New Roman" w:hAnsi="Arial" w:cs="Arial"/>
          <w:b/>
          <w:bCs/>
          <w:color w:val="044313"/>
          <w:kern w:val="36"/>
          <w:sz w:val="28"/>
          <w:szCs w:val="28"/>
          <w:u w:val="single"/>
          <w:lang w:eastAsia="tr-TR"/>
        </w:rPr>
      </w:pPr>
    </w:p>
    <w:p w:rsidR="0066582B" w:rsidRDefault="0066582B" w:rsidP="00AE0258">
      <w:pPr>
        <w:spacing w:before="420" w:after="210" w:line="240" w:lineRule="auto"/>
        <w:outlineLvl w:val="0"/>
        <w:rPr>
          <w:rFonts w:ascii="Arial" w:eastAsia="Times New Roman" w:hAnsi="Arial" w:cs="Arial"/>
          <w:b/>
          <w:bCs/>
          <w:color w:val="044313"/>
          <w:kern w:val="36"/>
          <w:sz w:val="28"/>
          <w:szCs w:val="28"/>
          <w:u w:val="single"/>
          <w:lang w:eastAsia="tr-TR"/>
        </w:rPr>
      </w:pPr>
    </w:p>
    <w:p w:rsidR="0066582B" w:rsidRDefault="0066582B" w:rsidP="00AE0258">
      <w:pPr>
        <w:spacing w:before="420" w:after="210" w:line="240" w:lineRule="auto"/>
        <w:outlineLvl w:val="0"/>
        <w:rPr>
          <w:rFonts w:ascii="Arial" w:eastAsia="Times New Roman" w:hAnsi="Arial" w:cs="Arial"/>
          <w:b/>
          <w:bCs/>
          <w:color w:val="044313"/>
          <w:kern w:val="36"/>
          <w:sz w:val="28"/>
          <w:szCs w:val="28"/>
          <w:u w:val="single"/>
          <w:lang w:eastAsia="tr-TR"/>
        </w:rPr>
      </w:pPr>
    </w:p>
    <w:p w:rsidR="00AE0258" w:rsidRPr="00AE0258" w:rsidRDefault="0066582B" w:rsidP="00AE0258">
      <w:pPr>
        <w:spacing w:before="420" w:after="210" w:line="240" w:lineRule="auto"/>
        <w:outlineLvl w:val="0"/>
        <w:rPr>
          <w:rFonts w:ascii="Arial" w:eastAsia="Times New Roman" w:hAnsi="Arial" w:cs="Arial"/>
          <w:b/>
          <w:bCs/>
          <w:color w:val="044313"/>
          <w:kern w:val="36"/>
          <w:sz w:val="28"/>
          <w:szCs w:val="28"/>
          <w:u w:val="single"/>
          <w:lang w:eastAsia="tr-TR"/>
        </w:rPr>
      </w:pPr>
      <w:r w:rsidRPr="00AE0258">
        <w:rPr>
          <w:rFonts w:ascii="Arial" w:eastAsia="Times New Roman" w:hAnsi="Arial" w:cs="Arial"/>
          <w:b/>
          <w:bCs/>
          <w:color w:val="044313"/>
          <w:kern w:val="36"/>
          <w:sz w:val="28"/>
          <w:szCs w:val="28"/>
          <w:u w:val="single"/>
          <w:lang w:eastAsia="tr-TR"/>
        </w:rPr>
        <w:lastRenderedPageBreak/>
        <w:t>GIDA GÜVENİLİRLİĞİ (FOOD SAFETY)</w:t>
      </w:r>
    </w:p>
    <w:p w:rsidR="00AE0258" w:rsidRPr="00E5413A" w:rsidRDefault="00AE0258" w:rsidP="00AE0258">
      <w:pPr>
        <w:spacing w:after="210" w:line="240" w:lineRule="auto"/>
        <w:rPr>
          <w:rFonts w:ascii="Arial" w:eastAsia="Times New Roman" w:hAnsi="Arial" w:cs="Arial"/>
          <w:lang w:eastAsia="tr-TR"/>
        </w:rPr>
      </w:pPr>
      <w:r w:rsidRPr="00E5413A">
        <w:rPr>
          <w:rFonts w:ascii="Arial" w:eastAsia="Times New Roman" w:hAnsi="Arial" w:cs="Arial"/>
          <w:lang w:eastAsia="tr-TR"/>
        </w:rPr>
        <w:t>Güvenilir gıda için tarladan/ çiftlikten sofraya gıda zincirinin her aşamasında gerekli tedbirlerin alınmasıdır.</w:t>
      </w:r>
    </w:p>
    <w:p w:rsidR="00AE0258" w:rsidRPr="00AE0258" w:rsidRDefault="00AE0258" w:rsidP="00AE0258">
      <w:pPr>
        <w:spacing w:before="420" w:after="210" w:line="240" w:lineRule="auto"/>
        <w:outlineLvl w:val="0"/>
        <w:rPr>
          <w:rFonts w:ascii="Arial" w:eastAsia="Times New Roman" w:hAnsi="Arial" w:cs="Arial"/>
          <w:b/>
          <w:bCs/>
          <w:color w:val="044313"/>
          <w:kern w:val="36"/>
          <w:sz w:val="28"/>
          <w:szCs w:val="28"/>
          <w:u w:val="single"/>
          <w:lang w:eastAsia="tr-TR"/>
        </w:rPr>
      </w:pPr>
      <w:r w:rsidRPr="00AE0258">
        <w:rPr>
          <w:rFonts w:ascii="Arial" w:eastAsia="Times New Roman" w:hAnsi="Arial" w:cs="Arial"/>
          <w:b/>
          <w:bCs/>
          <w:color w:val="044313"/>
          <w:kern w:val="36"/>
          <w:sz w:val="28"/>
          <w:szCs w:val="28"/>
          <w:u w:val="single"/>
          <w:lang w:eastAsia="tr-TR"/>
        </w:rPr>
        <w:t>Güvenilir Gıda (Safe Food )</w:t>
      </w:r>
    </w:p>
    <w:p w:rsidR="00AE0258" w:rsidRPr="00E5413A" w:rsidRDefault="00AE0258" w:rsidP="00AE0258">
      <w:pPr>
        <w:spacing w:after="210" w:line="240" w:lineRule="auto"/>
        <w:rPr>
          <w:rFonts w:ascii="Arial" w:eastAsia="Times New Roman" w:hAnsi="Arial" w:cs="Arial"/>
          <w:lang w:eastAsia="tr-TR"/>
        </w:rPr>
      </w:pPr>
      <w:r w:rsidRPr="00E5413A">
        <w:rPr>
          <w:rFonts w:ascii="Arial" w:eastAsia="Times New Roman" w:hAnsi="Arial" w:cs="Arial"/>
          <w:lang w:eastAsia="tr-TR"/>
        </w:rPr>
        <w:t>Sağlık ve beslenme yönünden insan tüketimi için uygun olan gıdadır.</w:t>
      </w:r>
    </w:p>
    <w:p w:rsidR="00AE0258" w:rsidRPr="00AE0258" w:rsidRDefault="00AE0258" w:rsidP="00AE0258">
      <w:pPr>
        <w:spacing w:after="0" w:line="240" w:lineRule="auto"/>
        <w:jc w:val="center"/>
        <w:rPr>
          <w:rFonts w:ascii="Arial" w:eastAsia="Times New Roman" w:hAnsi="Arial" w:cs="Arial"/>
          <w:sz w:val="24"/>
          <w:szCs w:val="24"/>
          <w:lang w:eastAsia="tr-TR"/>
        </w:rPr>
      </w:pPr>
      <w:r w:rsidRPr="00AE0258">
        <w:rPr>
          <w:rFonts w:ascii="Arial" w:eastAsia="Times New Roman" w:hAnsi="Arial" w:cs="Arial"/>
          <w:noProof/>
          <w:sz w:val="24"/>
          <w:szCs w:val="24"/>
          <w:lang w:eastAsia="tr-TR"/>
        </w:rPr>
        <w:drawing>
          <wp:inline distT="0" distB="0" distL="0" distR="0" wp14:anchorId="7CF66872" wp14:editId="1411C964">
            <wp:extent cx="5848350" cy="3898900"/>
            <wp:effectExtent l="0" t="0" r="0" b="6350"/>
            <wp:docPr id="5" name="Resim 5" descr="https://sagliklibesleniyorum.meb.gov.tr/wp-content/uploads/2022/12/shutterstock_27081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agliklibesleniyorum.meb.gov.tr/wp-content/uploads/2022/12/shutterstock_2708110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590" cy="3905060"/>
                    </a:xfrm>
                    <a:prstGeom prst="rect">
                      <a:avLst/>
                    </a:prstGeom>
                    <a:noFill/>
                    <a:ln>
                      <a:noFill/>
                    </a:ln>
                  </pic:spPr>
                </pic:pic>
              </a:graphicData>
            </a:graphic>
          </wp:inline>
        </w:drawing>
      </w:r>
    </w:p>
    <w:p w:rsidR="00AE0258" w:rsidRPr="0066582B" w:rsidRDefault="00AE0258" w:rsidP="00AE0258">
      <w:pPr>
        <w:spacing w:line="240" w:lineRule="auto"/>
        <w:outlineLvl w:val="1"/>
        <w:rPr>
          <w:rFonts w:ascii="Arial" w:eastAsia="Times New Roman" w:hAnsi="Arial" w:cs="Arial"/>
          <w:b/>
          <w:bCs/>
          <w:color w:val="044313"/>
          <w:sz w:val="28"/>
          <w:szCs w:val="28"/>
          <w:lang w:eastAsia="tr-TR"/>
        </w:rPr>
      </w:pPr>
    </w:p>
    <w:p w:rsidR="00AE0258" w:rsidRPr="00AE0258" w:rsidRDefault="00AE0258" w:rsidP="00AE0258">
      <w:pPr>
        <w:spacing w:line="240" w:lineRule="auto"/>
        <w:outlineLvl w:val="1"/>
        <w:rPr>
          <w:rFonts w:ascii="Arial" w:eastAsia="Times New Roman" w:hAnsi="Arial" w:cs="Arial"/>
          <w:b/>
          <w:bCs/>
          <w:color w:val="044313"/>
          <w:sz w:val="28"/>
          <w:szCs w:val="28"/>
          <w:lang w:eastAsia="tr-TR"/>
        </w:rPr>
      </w:pPr>
      <w:r w:rsidRPr="00AE0258">
        <w:rPr>
          <w:rFonts w:ascii="Arial" w:eastAsia="Times New Roman" w:hAnsi="Arial" w:cs="Arial"/>
          <w:b/>
          <w:bCs/>
          <w:color w:val="044313"/>
          <w:sz w:val="28"/>
          <w:szCs w:val="28"/>
          <w:lang w:eastAsia="tr-TR"/>
        </w:rPr>
        <w:t>Güvenilir gıda için;</w:t>
      </w:r>
    </w:p>
    <w:p w:rsidR="00AE0258" w:rsidRPr="00E5413A" w:rsidRDefault="00AE0258" w:rsidP="00AE0258">
      <w:pPr>
        <w:numPr>
          <w:ilvl w:val="0"/>
          <w:numId w:val="2"/>
        </w:numPr>
        <w:spacing w:before="100" w:beforeAutospacing="1" w:after="100" w:afterAutospacing="1" w:line="240" w:lineRule="auto"/>
        <w:rPr>
          <w:rFonts w:ascii="Arial" w:eastAsia="Times New Roman" w:hAnsi="Arial" w:cs="Arial"/>
          <w:lang w:eastAsia="tr-TR"/>
        </w:rPr>
      </w:pPr>
      <w:r w:rsidRPr="00E5413A">
        <w:rPr>
          <w:rFonts w:ascii="Arial" w:eastAsia="Times New Roman" w:hAnsi="Arial" w:cs="Arial"/>
          <w:lang w:eastAsia="tr-TR"/>
        </w:rPr>
        <w:t>Genel ve kişisel hijyen kurallarına uyulması</w:t>
      </w:r>
    </w:p>
    <w:p w:rsidR="00AE0258" w:rsidRPr="00E5413A" w:rsidRDefault="00AE0258" w:rsidP="00AE0258">
      <w:pPr>
        <w:numPr>
          <w:ilvl w:val="0"/>
          <w:numId w:val="2"/>
        </w:numPr>
        <w:spacing w:before="100" w:beforeAutospacing="1" w:after="100" w:afterAutospacing="1" w:line="240" w:lineRule="auto"/>
        <w:rPr>
          <w:rFonts w:ascii="Arial" w:eastAsia="Times New Roman" w:hAnsi="Arial" w:cs="Arial"/>
          <w:lang w:eastAsia="tr-TR"/>
        </w:rPr>
      </w:pPr>
      <w:r w:rsidRPr="00E5413A">
        <w:rPr>
          <w:rFonts w:ascii="Arial" w:eastAsia="Times New Roman" w:hAnsi="Arial" w:cs="Arial"/>
          <w:lang w:eastAsia="tr-TR"/>
        </w:rPr>
        <w:t>Teknik donanım, alet ve ekipmanların doğru kullanılması</w:t>
      </w:r>
    </w:p>
    <w:p w:rsidR="00AE0258" w:rsidRPr="00E5413A" w:rsidRDefault="00AE0258" w:rsidP="00AE0258">
      <w:pPr>
        <w:numPr>
          <w:ilvl w:val="0"/>
          <w:numId w:val="2"/>
        </w:numPr>
        <w:spacing w:before="100" w:beforeAutospacing="1" w:after="100" w:afterAutospacing="1" w:line="240" w:lineRule="auto"/>
        <w:rPr>
          <w:rFonts w:ascii="Arial" w:eastAsia="Times New Roman" w:hAnsi="Arial" w:cs="Arial"/>
          <w:lang w:eastAsia="tr-TR"/>
        </w:rPr>
      </w:pPr>
      <w:r w:rsidRPr="00E5413A">
        <w:rPr>
          <w:rFonts w:ascii="Arial" w:eastAsia="Times New Roman" w:hAnsi="Arial" w:cs="Arial"/>
          <w:lang w:eastAsia="tr-TR"/>
        </w:rPr>
        <w:t>Gıda hakkında doğru bilgi kaynaklarına ulaşılması</w:t>
      </w:r>
    </w:p>
    <w:p w:rsidR="00AE0258" w:rsidRPr="00E5413A" w:rsidRDefault="00AE0258" w:rsidP="00AE0258">
      <w:pPr>
        <w:numPr>
          <w:ilvl w:val="0"/>
          <w:numId w:val="2"/>
        </w:numPr>
        <w:spacing w:before="100" w:beforeAutospacing="1" w:after="100" w:afterAutospacing="1" w:line="240" w:lineRule="auto"/>
        <w:rPr>
          <w:rFonts w:ascii="Arial" w:eastAsia="Times New Roman" w:hAnsi="Arial" w:cs="Arial"/>
          <w:lang w:eastAsia="tr-TR"/>
        </w:rPr>
      </w:pPr>
      <w:r w:rsidRPr="00E5413A">
        <w:rPr>
          <w:rFonts w:ascii="Arial" w:eastAsia="Times New Roman" w:hAnsi="Arial" w:cs="Arial"/>
          <w:lang w:eastAsia="tr-TR"/>
        </w:rPr>
        <w:t>Zararlılarla mücadelenin yapılması</w:t>
      </w:r>
    </w:p>
    <w:p w:rsidR="00AE0258" w:rsidRPr="00E5413A" w:rsidRDefault="00AE0258" w:rsidP="00AE0258">
      <w:pPr>
        <w:numPr>
          <w:ilvl w:val="0"/>
          <w:numId w:val="2"/>
        </w:numPr>
        <w:spacing w:before="100" w:beforeAutospacing="1" w:after="100" w:afterAutospacing="1" w:line="240" w:lineRule="auto"/>
        <w:rPr>
          <w:rFonts w:ascii="Arial" w:eastAsia="Times New Roman" w:hAnsi="Arial" w:cs="Arial"/>
          <w:lang w:eastAsia="tr-TR"/>
        </w:rPr>
      </w:pPr>
      <w:r w:rsidRPr="00E5413A">
        <w:rPr>
          <w:rFonts w:ascii="Arial" w:eastAsia="Times New Roman" w:hAnsi="Arial" w:cs="Arial"/>
          <w:lang w:eastAsia="tr-TR"/>
        </w:rPr>
        <w:t>Etkin atık yönetimi uygulanması gereklidir.</w:t>
      </w:r>
    </w:p>
    <w:p w:rsidR="00AE0258" w:rsidRPr="00AE0258" w:rsidRDefault="00AE0258" w:rsidP="00AE0258">
      <w:pPr>
        <w:numPr>
          <w:ilvl w:val="0"/>
          <w:numId w:val="2"/>
        </w:numPr>
        <w:spacing w:before="100" w:beforeAutospacing="1" w:after="100" w:afterAutospacing="1" w:line="240" w:lineRule="auto"/>
        <w:rPr>
          <w:rFonts w:ascii="Arial" w:eastAsia="Times New Roman" w:hAnsi="Arial" w:cs="Arial"/>
          <w:sz w:val="24"/>
          <w:szCs w:val="24"/>
          <w:lang w:eastAsia="tr-TR"/>
        </w:rPr>
      </w:pPr>
      <w:r w:rsidRPr="00AE0258">
        <w:rPr>
          <w:rFonts w:ascii="Arial" w:eastAsia="Times New Roman" w:hAnsi="Arial" w:cs="Arial"/>
          <w:sz w:val="24"/>
          <w:szCs w:val="24"/>
          <w:lang w:eastAsia="tr-TR"/>
        </w:rPr>
        <w:t> </w:t>
      </w:r>
    </w:p>
    <w:p w:rsidR="00AE0258" w:rsidRPr="00AE0258" w:rsidRDefault="00AE0258" w:rsidP="00AE0258">
      <w:pPr>
        <w:spacing w:line="240" w:lineRule="auto"/>
        <w:outlineLvl w:val="1"/>
        <w:rPr>
          <w:rFonts w:ascii="Arial" w:eastAsia="Times New Roman" w:hAnsi="Arial" w:cs="Arial"/>
          <w:b/>
          <w:bCs/>
          <w:color w:val="044313"/>
          <w:sz w:val="28"/>
          <w:szCs w:val="28"/>
          <w:lang w:eastAsia="tr-TR"/>
        </w:rPr>
      </w:pPr>
      <w:r w:rsidRPr="00AE0258">
        <w:rPr>
          <w:rFonts w:ascii="Arial" w:eastAsia="Times New Roman" w:hAnsi="Arial" w:cs="Arial"/>
          <w:b/>
          <w:bCs/>
          <w:color w:val="044313"/>
          <w:sz w:val="28"/>
          <w:szCs w:val="28"/>
          <w:lang w:eastAsia="tr-TR"/>
        </w:rPr>
        <w:t>Gıda ile İlgili Bilgilere Nerelerden Ulaşılır?</w:t>
      </w:r>
    </w:p>
    <w:p w:rsidR="00AE0258" w:rsidRPr="00E5413A" w:rsidRDefault="00AE0258" w:rsidP="00AE0258">
      <w:pPr>
        <w:numPr>
          <w:ilvl w:val="0"/>
          <w:numId w:val="3"/>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Tarım ve Orman Bakanlığı</w:t>
      </w:r>
    </w:p>
    <w:p w:rsidR="00AE0258" w:rsidRPr="00E5413A" w:rsidRDefault="00AE0258" w:rsidP="00AE0258">
      <w:pPr>
        <w:numPr>
          <w:ilvl w:val="0"/>
          <w:numId w:val="3"/>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Konu uzmanları</w:t>
      </w:r>
    </w:p>
    <w:p w:rsidR="00AE0258" w:rsidRPr="00E5413A" w:rsidRDefault="00AE0258" w:rsidP="00AE0258">
      <w:pPr>
        <w:numPr>
          <w:ilvl w:val="0"/>
          <w:numId w:val="3"/>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Öğretmen</w:t>
      </w:r>
    </w:p>
    <w:p w:rsidR="00E5413A" w:rsidRDefault="00E5413A" w:rsidP="00AE0258">
      <w:pPr>
        <w:spacing w:before="100" w:beforeAutospacing="1" w:after="100" w:afterAutospacing="1" w:line="240" w:lineRule="auto"/>
        <w:ind w:left="720"/>
        <w:jc w:val="both"/>
        <w:rPr>
          <w:rFonts w:ascii="Arial" w:eastAsia="Times New Roman" w:hAnsi="Arial" w:cs="Arial"/>
          <w:b/>
          <w:bCs/>
          <w:sz w:val="32"/>
          <w:szCs w:val="32"/>
          <w:u w:val="single"/>
          <w:lang w:eastAsia="tr-TR"/>
        </w:rPr>
      </w:pPr>
    </w:p>
    <w:p w:rsidR="00AE0258" w:rsidRPr="0066582B" w:rsidRDefault="0066582B" w:rsidP="00AE0258">
      <w:pPr>
        <w:spacing w:before="100" w:beforeAutospacing="1" w:after="100" w:afterAutospacing="1" w:line="240" w:lineRule="auto"/>
        <w:ind w:left="720"/>
        <w:jc w:val="both"/>
        <w:rPr>
          <w:rFonts w:ascii="Arial" w:eastAsia="Times New Roman" w:hAnsi="Arial" w:cs="Arial"/>
          <w:b/>
          <w:bCs/>
          <w:sz w:val="32"/>
          <w:szCs w:val="32"/>
          <w:u w:val="single"/>
          <w:lang w:eastAsia="tr-TR"/>
        </w:rPr>
      </w:pPr>
      <w:r w:rsidRPr="0066582B">
        <w:rPr>
          <w:rFonts w:ascii="Arial" w:eastAsia="Times New Roman" w:hAnsi="Arial" w:cs="Arial"/>
          <w:b/>
          <w:bCs/>
          <w:sz w:val="32"/>
          <w:szCs w:val="32"/>
          <w:u w:val="single"/>
          <w:lang w:eastAsia="tr-TR"/>
        </w:rPr>
        <w:lastRenderedPageBreak/>
        <w:t>GIDA HİJYENİ</w:t>
      </w:r>
    </w:p>
    <w:p w:rsidR="00AE0258" w:rsidRPr="00E5413A" w:rsidRDefault="00AE0258" w:rsidP="00AE0258">
      <w:pPr>
        <w:numPr>
          <w:ilvl w:val="0"/>
          <w:numId w:val="4"/>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Gıda Hijyeni</w:t>
      </w:r>
    </w:p>
    <w:p w:rsidR="00AE0258" w:rsidRPr="0066582B" w:rsidRDefault="00AE0258" w:rsidP="00AE0258">
      <w:pPr>
        <w:spacing w:before="100" w:beforeAutospacing="1" w:after="100" w:afterAutospacing="1" w:line="240" w:lineRule="auto"/>
        <w:ind w:left="720"/>
        <w:jc w:val="both"/>
        <w:rPr>
          <w:rFonts w:ascii="Arial" w:eastAsia="Times New Roman" w:hAnsi="Arial" w:cs="Arial"/>
          <w:b/>
          <w:bCs/>
          <w:sz w:val="24"/>
          <w:szCs w:val="24"/>
          <w:lang w:eastAsia="tr-TR"/>
        </w:rPr>
      </w:pPr>
      <w:r w:rsidRPr="0066582B">
        <w:rPr>
          <w:rFonts w:ascii="Arial" w:eastAsia="Times New Roman" w:hAnsi="Arial" w:cs="Arial"/>
          <w:b/>
          <w:bCs/>
          <w:sz w:val="24"/>
          <w:szCs w:val="24"/>
          <w:lang w:eastAsia="tr-TR"/>
        </w:rPr>
        <w:t>Hijyen</w:t>
      </w:r>
    </w:p>
    <w:p w:rsidR="00AE0258" w:rsidRPr="00E5413A" w:rsidRDefault="00AE0258" w:rsidP="00AE0258">
      <w:pPr>
        <w:spacing w:before="100" w:beforeAutospacing="1" w:after="100" w:afterAutospacing="1" w:line="240" w:lineRule="auto"/>
        <w:ind w:left="720"/>
        <w:jc w:val="both"/>
        <w:rPr>
          <w:rFonts w:ascii="Arial" w:eastAsia="Times New Roman" w:hAnsi="Arial" w:cs="Arial"/>
          <w:lang w:eastAsia="tr-TR"/>
        </w:rPr>
      </w:pPr>
      <w:r w:rsidRPr="00E5413A">
        <w:rPr>
          <w:rFonts w:ascii="Arial" w:eastAsia="Times New Roman" w:hAnsi="Arial" w:cs="Arial"/>
          <w:lang w:eastAsia="tr-TR"/>
        </w:rPr>
        <w:t>İnsan sağlığına doğrudan veya dolaylı olarak zarar verebilecek etkenleri ortadan kaldırmak için yapılacak uygulamaların ve alınacak önlemlerin tümü hijyen olarak tanımlanır.</w:t>
      </w:r>
    </w:p>
    <w:p w:rsidR="00AE0258" w:rsidRPr="0066582B" w:rsidRDefault="00AE0258" w:rsidP="00AE0258">
      <w:pPr>
        <w:spacing w:before="100" w:beforeAutospacing="1" w:after="100" w:afterAutospacing="1" w:line="240" w:lineRule="auto"/>
        <w:ind w:left="720"/>
        <w:jc w:val="both"/>
        <w:rPr>
          <w:rFonts w:ascii="Arial" w:eastAsia="Times New Roman" w:hAnsi="Arial" w:cs="Arial"/>
          <w:b/>
          <w:bCs/>
          <w:sz w:val="24"/>
          <w:szCs w:val="24"/>
          <w:lang w:eastAsia="tr-TR"/>
        </w:rPr>
      </w:pPr>
      <w:r w:rsidRPr="0066582B">
        <w:rPr>
          <w:rFonts w:ascii="Arial" w:eastAsia="Times New Roman" w:hAnsi="Arial" w:cs="Arial"/>
          <w:b/>
          <w:bCs/>
          <w:sz w:val="24"/>
          <w:szCs w:val="24"/>
          <w:lang w:eastAsia="tr-TR"/>
        </w:rPr>
        <w:t>Kişisel Hijyen</w:t>
      </w:r>
    </w:p>
    <w:p w:rsidR="00AE0258" w:rsidRPr="00E5413A" w:rsidRDefault="00AE0258" w:rsidP="00AE0258">
      <w:pPr>
        <w:numPr>
          <w:ilvl w:val="0"/>
          <w:numId w:val="5"/>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Dışardan gelince ellerimizi yıkamalıyız.</w:t>
      </w:r>
    </w:p>
    <w:p w:rsidR="00AE0258" w:rsidRPr="00E5413A" w:rsidRDefault="00AE0258" w:rsidP="00AE0258">
      <w:pPr>
        <w:numPr>
          <w:ilvl w:val="0"/>
          <w:numId w:val="5"/>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Yemekten önce ve sonra elleri yıkamalıyız.</w:t>
      </w:r>
    </w:p>
    <w:p w:rsidR="00AE0258" w:rsidRPr="00E5413A" w:rsidRDefault="00AE0258" w:rsidP="00AE0258">
      <w:pPr>
        <w:numPr>
          <w:ilvl w:val="0"/>
          <w:numId w:val="5"/>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Tuvaletten çıkınca elleri yıkamalıyız.</w:t>
      </w:r>
    </w:p>
    <w:p w:rsidR="00AE0258" w:rsidRPr="00E5413A" w:rsidRDefault="00AE0258" w:rsidP="00AE0258">
      <w:pPr>
        <w:numPr>
          <w:ilvl w:val="0"/>
          <w:numId w:val="5"/>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Düzenli sıklıkta duş almalıyız.</w:t>
      </w:r>
    </w:p>
    <w:p w:rsidR="00AE0258" w:rsidRPr="00E5413A" w:rsidRDefault="00AE0258" w:rsidP="00AE0258">
      <w:pPr>
        <w:numPr>
          <w:ilvl w:val="0"/>
          <w:numId w:val="5"/>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Dişlerimizi düzenli fırçalamalıyız.</w:t>
      </w:r>
    </w:p>
    <w:p w:rsidR="00AE0258" w:rsidRPr="00E5413A" w:rsidRDefault="00AE0258" w:rsidP="00AE0258">
      <w:pPr>
        <w:numPr>
          <w:ilvl w:val="0"/>
          <w:numId w:val="5"/>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Tırnaklarımızı düzenli kesmeliyiz.</w:t>
      </w:r>
    </w:p>
    <w:p w:rsidR="00AE0258" w:rsidRPr="0066582B" w:rsidRDefault="00AE0258" w:rsidP="00AE0258">
      <w:pPr>
        <w:spacing w:before="100" w:beforeAutospacing="1" w:after="100" w:afterAutospacing="1" w:line="240" w:lineRule="auto"/>
        <w:ind w:left="720"/>
        <w:jc w:val="both"/>
        <w:rPr>
          <w:rFonts w:ascii="Arial" w:eastAsia="Times New Roman" w:hAnsi="Arial" w:cs="Arial"/>
          <w:sz w:val="24"/>
          <w:szCs w:val="24"/>
          <w:lang w:eastAsia="tr-TR"/>
        </w:rPr>
      </w:pPr>
      <w:r w:rsidRPr="0066582B">
        <w:rPr>
          <w:rFonts w:ascii="Arial" w:eastAsia="Times New Roman" w:hAnsi="Arial" w:cs="Arial"/>
          <w:noProof/>
          <w:sz w:val="24"/>
          <w:szCs w:val="24"/>
          <w:lang w:eastAsia="tr-TR"/>
        </w:rPr>
        <w:drawing>
          <wp:inline distT="0" distB="0" distL="0" distR="0" wp14:anchorId="0967AB11" wp14:editId="691A6551">
            <wp:extent cx="5343525" cy="4171950"/>
            <wp:effectExtent l="0" t="0" r="0" b="0"/>
            <wp:docPr id="9" name="Resim 9" descr="https://sagliklibesleniyorum.meb.gov.tr/wp-content/uploads/2022/12/el-hij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agliklibesleniyorum.meb.gov.tr/wp-content/uploads/2022/12/el-hijyen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3525" cy="4171950"/>
                    </a:xfrm>
                    <a:prstGeom prst="rect">
                      <a:avLst/>
                    </a:prstGeom>
                    <a:noFill/>
                    <a:ln>
                      <a:noFill/>
                    </a:ln>
                  </pic:spPr>
                </pic:pic>
              </a:graphicData>
            </a:graphic>
          </wp:inline>
        </w:drawing>
      </w:r>
    </w:p>
    <w:p w:rsidR="00AE0258" w:rsidRPr="0066582B" w:rsidRDefault="00AE0258" w:rsidP="00AE0258">
      <w:pPr>
        <w:spacing w:before="100" w:beforeAutospacing="1" w:after="100" w:afterAutospacing="1" w:line="240" w:lineRule="auto"/>
        <w:ind w:left="720"/>
        <w:jc w:val="both"/>
        <w:rPr>
          <w:rFonts w:ascii="Arial" w:eastAsia="Times New Roman" w:hAnsi="Arial" w:cs="Arial"/>
          <w:b/>
          <w:bCs/>
          <w:sz w:val="24"/>
          <w:szCs w:val="24"/>
          <w:lang w:eastAsia="tr-TR"/>
        </w:rPr>
      </w:pPr>
      <w:r w:rsidRPr="0066582B">
        <w:rPr>
          <w:rFonts w:ascii="Arial" w:eastAsia="Times New Roman" w:hAnsi="Arial" w:cs="Arial"/>
          <w:b/>
          <w:bCs/>
          <w:sz w:val="24"/>
          <w:szCs w:val="24"/>
          <w:lang w:eastAsia="tr-TR"/>
        </w:rPr>
        <w:t>Gıda Hijyeni Nedir?</w:t>
      </w:r>
    </w:p>
    <w:p w:rsidR="00AE0258" w:rsidRPr="00E5413A" w:rsidRDefault="00AE0258" w:rsidP="00AE0258">
      <w:pPr>
        <w:spacing w:before="100" w:beforeAutospacing="1" w:after="100" w:afterAutospacing="1" w:line="240" w:lineRule="auto"/>
        <w:ind w:left="720"/>
        <w:jc w:val="both"/>
        <w:rPr>
          <w:rFonts w:ascii="Arial" w:eastAsia="Times New Roman" w:hAnsi="Arial" w:cs="Arial"/>
          <w:lang w:eastAsia="tr-TR"/>
        </w:rPr>
      </w:pPr>
      <w:r w:rsidRPr="00E5413A">
        <w:rPr>
          <w:rFonts w:ascii="Arial" w:eastAsia="Times New Roman" w:hAnsi="Arial" w:cs="Arial"/>
          <w:lang w:eastAsia="tr-TR"/>
        </w:rPr>
        <w:t>Gıda hijyeni, tehlikenin kontrol altına alınması ve gıdaların kullanım amacı dikkate alınarak insan tüketimine uygunluğunun sağlanması için gerekli her türlü önlem ve koşulları olarak tanımlanmıştır.</w:t>
      </w:r>
    </w:p>
    <w:p w:rsidR="00DF78C1" w:rsidRPr="0066582B" w:rsidRDefault="00DF78C1" w:rsidP="00AE0258">
      <w:pPr>
        <w:spacing w:before="100" w:beforeAutospacing="1" w:after="100" w:afterAutospacing="1" w:line="240" w:lineRule="auto"/>
        <w:ind w:left="720"/>
        <w:jc w:val="both"/>
        <w:rPr>
          <w:rFonts w:ascii="Arial" w:eastAsia="Times New Roman" w:hAnsi="Arial" w:cs="Arial"/>
          <w:b/>
          <w:bCs/>
          <w:sz w:val="24"/>
          <w:szCs w:val="24"/>
          <w:lang w:eastAsia="tr-TR"/>
        </w:rPr>
      </w:pPr>
    </w:p>
    <w:p w:rsidR="00AE0258" w:rsidRPr="0066582B" w:rsidRDefault="00AE0258" w:rsidP="00AE0258">
      <w:pPr>
        <w:spacing w:before="100" w:beforeAutospacing="1" w:after="100" w:afterAutospacing="1" w:line="240" w:lineRule="auto"/>
        <w:ind w:left="720"/>
        <w:jc w:val="both"/>
        <w:rPr>
          <w:rFonts w:ascii="Arial" w:eastAsia="Times New Roman" w:hAnsi="Arial" w:cs="Arial"/>
          <w:sz w:val="24"/>
          <w:szCs w:val="24"/>
          <w:lang w:eastAsia="tr-TR"/>
        </w:rPr>
      </w:pPr>
      <w:r w:rsidRPr="0066582B">
        <w:rPr>
          <w:rFonts w:ascii="Arial" w:eastAsia="Times New Roman" w:hAnsi="Arial" w:cs="Arial"/>
          <w:b/>
          <w:bCs/>
          <w:sz w:val="24"/>
          <w:szCs w:val="24"/>
          <w:lang w:eastAsia="tr-TR"/>
        </w:rPr>
        <w:lastRenderedPageBreak/>
        <w:t>Ayrıca Gıda Hijyeni;</w:t>
      </w:r>
    </w:p>
    <w:p w:rsidR="00AE0258" w:rsidRPr="00E5413A" w:rsidRDefault="00AE0258" w:rsidP="00AE0258">
      <w:pPr>
        <w:spacing w:before="100" w:beforeAutospacing="1" w:after="100" w:afterAutospacing="1" w:line="240" w:lineRule="auto"/>
        <w:ind w:left="720"/>
        <w:jc w:val="both"/>
        <w:rPr>
          <w:rFonts w:ascii="Arial" w:eastAsia="Times New Roman" w:hAnsi="Arial" w:cs="Arial"/>
          <w:lang w:eastAsia="tr-TR"/>
        </w:rPr>
      </w:pPr>
      <w:r w:rsidRPr="00E5413A">
        <w:rPr>
          <w:rFonts w:ascii="Arial" w:eastAsia="Times New Roman" w:hAnsi="Arial" w:cs="Arial"/>
          <w:lang w:eastAsia="tr-TR"/>
        </w:rPr>
        <w:t>Zararlı mikroorganizmalar başta olmak üzere fiziksel ve kimyasal risklerden kaynaklanan etkilerin önlenmesiyle insan sağlığının korunmasına, gıdaların bozulmalarının önlenmesi yoluyla gıda kayıplarının azaltılmasına hizmet eder.</w:t>
      </w:r>
    </w:p>
    <w:p w:rsidR="00AE0258" w:rsidRPr="0066582B" w:rsidRDefault="00AE0258" w:rsidP="00AE0258">
      <w:pPr>
        <w:spacing w:before="100" w:beforeAutospacing="1" w:after="100" w:afterAutospacing="1" w:line="240" w:lineRule="auto"/>
        <w:ind w:left="720"/>
        <w:jc w:val="both"/>
        <w:rPr>
          <w:rFonts w:ascii="Arial" w:eastAsia="Times New Roman" w:hAnsi="Arial" w:cs="Arial"/>
          <w:sz w:val="24"/>
          <w:szCs w:val="24"/>
          <w:lang w:eastAsia="tr-TR"/>
        </w:rPr>
      </w:pPr>
      <w:r w:rsidRPr="0066582B">
        <w:rPr>
          <w:rFonts w:ascii="Arial" w:eastAsia="Times New Roman" w:hAnsi="Arial" w:cs="Arial"/>
          <w:noProof/>
          <w:sz w:val="24"/>
          <w:szCs w:val="24"/>
          <w:lang w:eastAsia="tr-TR"/>
        </w:rPr>
        <w:drawing>
          <wp:inline distT="0" distB="0" distL="0" distR="0" wp14:anchorId="34ADD2D5" wp14:editId="0B7DF944">
            <wp:extent cx="5257800" cy="3209925"/>
            <wp:effectExtent l="0" t="0" r="0" b="9525"/>
            <wp:docPr id="8" name="Resim 8" descr="https://sagliklibesleniyorum.meb.gov.tr/wp-content/uploads/2022/12/human-hands-washing-fresh-potatoes-2021-08-27-09-27-31-utc-768x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agliklibesleniyorum.meb.gov.tr/wp-content/uploads/2022/12/human-hands-washing-fresh-potatoes-2021-08-27-09-27-31-utc-768x5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661" cy="3217777"/>
                    </a:xfrm>
                    <a:prstGeom prst="rect">
                      <a:avLst/>
                    </a:prstGeom>
                    <a:noFill/>
                    <a:ln>
                      <a:noFill/>
                    </a:ln>
                  </pic:spPr>
                </pic:pic>
              </a:graphicData>
            </a:graphic>
          </wp:inline>
        </w:drawing>
      </w:r>
    </w:p>
    <w:p w:rsidR="00AE0258" w:rsidRPr="0066582B" w:rsidRDefault="00AE0258" w:rsidP="00AE0258">
      <w:pPr>
        <w:spacing w:before="100" w:beforeAutospacing="1" w:after="100" w:afterAutospacing="1" w:line="240" w:lineRule="auto"/>
        <w:ind w:left="720"/>
        <w:jc w:val="both"/>
        <w:rPr>
          <w:rFonts w:ascii="Arial" w:eastAsia="Times New Roman" w:hAnsi="Arial" w:cs="Arial"/>
          <w:sz w:val="24"/>
          <w:szCs w:val="24"/>
          <w:lang w:eastAsia="tr-TR"/>
        </w:rPr>
      </w:pPr>
      <w:r w:rsidRPr="0066582B">
        <w:rPr>
          <w:rFonts w:ascii="Arial" w:eastAsia="Times New Roman" w:hAnsi="Arial" w:cs="Arial"/>
          <w:b/>
          <w:bCs/>
          <w:sz w:val="24"/>
          <w:szCs w:val="24"/>
          <w:lang w:eastAsia="tr-TR"/>
        </w:rPr>
        <w:t>Gıda hijyeni için;</w:t>
      </w:r>
    </w:p>
    <w:p w:rsidR="00AE0258" w:rsidRPr="00E5413A" w:rsidRDefault="00AE0258" w:rsidP="00AE0258">
      <w:pPr>
        <w:spacing w:before="100" w:beforeAutospacing="1" w:after="100" w:afterAutospacing="1" w:line="240" w:lineRule="auto"/>
        <w:ind w:left="720"/>
        <w:jc w:val="both"/>
        <w:rPr>
          <w:rFonts w:ascii="Arial" w:eastAsia="Times New Roman" w:hAnsi="Arial" w:cs="Arial"/>
          <w:lang w:eastAsia="tr-TR"/>
        </w:rPr>
      </w:pPr>
      <w:r w:rsidRPr="00E5413A">
        <w:rPr>
          <w:rFonts w:ascii="Arial" w:eastAsia="Times New Roman" w:hAnsi="Arial" w:cs="Arial"/>
          <w:lang w:eastAsia="tr-TR"/>
        </w:rPr>
        <w:t>Çiğ tüketilen meyve sebzeyi temiz suda yıkamalıyız.</w:t>
      </w:r>
    </w:p>
    <w:p w:rsidR="00AE0258" w:rsidRPr="00E5413A" w:rsidRDefault="00AE0258" w:rsidP="00AE0258">
      <w:pPr>
        <w:spacing w:before="100" w:beforeAutospacing="1" w:after="100" w:afterAutospacing="1" w:line="240" w:lineRule="auto"/>
        <w:ind w:left="720"/>
        <w:jc w:val="both"/>
        <w:rPr>
          <w:rFonts w:ascii="Arial" w:eastAsia="Times New Roman" w:hAnsi="Arial" w:cs="Arial"/>
          <w:lang w:eastAsia="tr-TR"/>
        </w:rPr>
      </w:pPr>
      <w:r w:rsidRPr="00E5413A">
        <w:rPr>
          <w:rFonts w:ascii="Arial" w:eastAsia="Times New Roman" w:hAnsi="Arial" w:cs="Arial"/>
          <w:lang w:eastAsia="tr-TR"/>
        </w:rPr>
        <w:t>Meyve sebzeyi yıkamadan önce ellerimizi yıkamalıyız.</w:t>
      </w:r>
    </w:p>
    <w:p w:rsidR="00AE0258" w:rsidRPr="00E5413A" w:rsidRDefault="00AE0258" w:rsidP="00AE0258">
      <w:pPr>
        <w:spacing w:before="100" w:beforeAutospacing="1" w:after="100" w:afterAutospacing="1" w:line="240" w:lineRule="auto"/>
        <w:ind w:left="720"/>
        <w:jc w:val="both"/>
        <w:rPr>
          <w:rFonts w:ascii="Arial" w:eastAsia="Times New Roman" w:hAnsi="Arial" w:cs="Arial"/>
          <w:lang w:eastAsia="tr-TR"/>
        </w:rPr>
      </w:pPr>
      <w:r w:rsidRPr="00E5413A">
        <w:rPr>
          <w:rFonts w:ascii="Arial" w:eastAsia="Times New Roman" w:hAnsi="Arial" w:cs="Arial"/>
          <w:lang w:eastAsia="tr-TR"/>
        </w:rPr>
        <w:t>Bir ürünü hazırlarken başka ürün hazırlamaya geçmeden önce ellerimizi yıkamalıyız.</w:t>
      </w:r>
    </w:p>
    <w:p w:rsidR="00AE0258" w:rsidRPr="0066582B" w:rsidRDefault="00AE0258" w:rsidP="00AE0258">
      <w:pPr>
        <w:spacing w:before="100" w:beforeAutospacing="1" w:after="100" w:afterAutospacing="1" w:line="240" w:lineRule="auto"/>
        <w:ind w:left="720"/>
        <w:jc w:val="both"/>
        <w:rPr>
          <w:rFonts w:ascii="Arial" w:eastAsia="Times New Roman" w:hAnsi="Arial" w:cs="Arial"/>
          <w:sz w:val="24"/>
          <w:szCs w:val="24"/>
          <w:lang w:eastAsia="tr-TR"/>
        </w:rPr>
      </w:pPr>
      <w:r w:rsidRPr="0066582B">
        <w:rPr>
          <w:rFonts w:ascii="Arial" w:eastAsia="Times New Roman" w:hAnsi="Arial" w:cs="Arial"/>
          <w:sz w:val="24"/>
          <w:szCs w:val="24"/>
          <w:lang w:eastAsia="tr-TR"/>
        </w:rPr>
        <w:t> </w:t>
      </w:r>
      <w:r w:rsidRPr="0066582B">
        <w:rPr>
          <w:rFonts w:ascii="Arial" w:eastAsia="Times New Roman" w:hAnsi="Arial" w:cs="Arial"/>
          <w:b/>
          <w:bCs/>
          <w:sz w:val="24"/>
          <w:szCs w:val="24"/>
          <w:lang w:eastAsia="tr-TR"/>
        </w:rPr>
        <w:t>Çapraz Bulaşma Nedir?</w:t>
      </w:r>
    </w:p>
    <w:p w:rsidR="00AE0258" w:rsidRPr="00E5413A" w:rsidRDefault="00AE0258" w:rsidP="00AE0258">
      <w:pPr>
        <w:spacing w:before="100" w:beforeAutospacing="1" w:after="100" w:afterAutospacing="1" w:line="240" w:lineRule="auto"/>
        <w:ind w:left="720"/>
        <w:jc w:val="both"/>
        <w:rPr>
          <w:rFonts w:ascii="Arial" w:eastAsia="Times New Roman" w:hAnsi="Arial" w:cs="Arial"/>
          <w:lang w:eastAsia="tr-TR"/>
        </w:rPr>
      </w:pPr>
      <w:r w:rsidRPr="00E5413A">
        <w:rPr>
          <w:rFonts w:ascii="Arial" w:eastAsia="Times New Roman" w:hAnsi="Arial" w:cs="Arial"/>
          <w:lang w:eastAsia="tr-TR"/>
        </w:rPr>
        <w:t>Bir gıdadaki mikroorganizmaların çevre, el ve kullanılan araç gereçler gibi yollarla diğer gıda maddelerine geçmesidir. Çapraz bulaşma süreci farklı şekilde ortaya çıkar.</w:t>
      </w:r>
    </w:p>
    <w:p w:rsidR="00AE0258" w:rsidRPr="00E5413A" w:rsidRDefault="00AE0258" w:rsidP="00AE0258">
      <w:pPr>
        <w:numPr>
          <w:ilvl w:val="0"/>
          <w:numId w:val="6"/>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Gıdadan gıdaya,</w:t>
      </w:r>
    </w:p>
    <w:p w:rsidR="00AE0258" w:rsidRPr="00E5413A" w:rsidRDefault="00AE0258" w:rsidP="00AE0258">
      <w:pPr>
        <w:numPr>
          <w:ilvl w:val="0"/>
          <w:numId w:val="6"/>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Kişi yoluyla,</w:t>
      </w:r>
    </w:p>
    <w:p w:rsidR="00AE0258" w:rsidRPr="00E5413A" w:rsidRDefault="00AE0258" w:rsidP="00AE0258">
      <w:pPr>
        <w:numPr>
          <w:ilvl w:val="0"/>
          <w:numId w:val="6"/>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Mutfak araç gereçleriyle,</w:t>
      </w:r>
    </w:p>
    <w:p w:rsidR="00AE0258" w:rsidRPr="00E5413A" w:rsidRDefault="00AE0258" w:rsidP="00AE0258">
      <w:pPr>
        <w:numPr>
          <w:ilvl w:val="0"/>
          <w:numId w:val="6"/>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Sudan gıdaya.</w:t>
      </w:r>
    </w:p>
    <w:p w:rsidR="00AE0258" w:rsidRDefault="00AE0258" w:rsidP="00AE0258">
      <w:pPr>
        <w:spacing w:before="100" w:beforeAutospacing="1" w:after="100" w:afterAutospacing="1" w:line="240" w:lineRule="auto"/>
        <w:ind w:left="720"/>
        <w:jc w:val="both"/>
        <w:rPr>
          <w:rFonts w:ascii="Arial" w:eastAsia="Times New Roman" w:hAnsi="Arial" w:cs="Arial"/>
          <w:sz w:val="24"/>
          <w:szCs w:val="24"/>
          <w:lang w:eastAsia="tr-TR"/>
        </w:rPr>
      </w:pPr>
      <w:r w:rsidRPr="0066582B">
        <w:rPr>
          <w:rFonts w:ascii="Arial" w:eastAsia="Times New Roman" w:hAnsi="Arial" w:cs="Arial"/>
          <w:noProof/>
          <w:sz w:val="24"/>
          <w:szCs w:val="24"/>
          <w:lang w:eastAsia="tr-TR"/>
        </w:rPr>
        <w:lastRenderedPageBreak/>
        <w:drawing>
          <wp:inline distT="0" distB="0" distL="0" distR="0" wp14:anchorId="7AD06EE8" wp14:editId="293BA5E1">
            <wp:extent cx="5010150" cy="3228975"/>
            <wp:effectExtent l="0" t="0" r="0" b="9525"/>
            <wp:docPr id="7" name="Resim 7" descr="https://sagliklibesleniyorum.meb.gov.tr/wp-content/uploads/2022/12/WhatsApp-Image-2022-12-23-at-12.46.12-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agliklibesleniyorum.meb.gov.tr/wp-content/uploads/2022/12/WhatsApp-Image-2022-12-23-at-12.46.12-1024x76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8474" cy="3234340"/>
                    </a:xfrm>
                    <a:prstGeom prst="rect">
                      <a:avLst/>
                    </a:prstGeom>
                    <a:noFill/>
                    <a:ln>
                      <a:noFill/>
                    </a:ln>
                  </pic:spPr>
                </pic:pic>
              </a:graphicData>
            </a:graphic>
          </wp:inline>
        </w:drawing>
      </w:r>
    </w:p>
    <w:p w:rsidR="00E5413A" w:rsidRPr="0066582B" w:rsidRDefault="00E5413A" w:rsidP="00AE0258">
      <w:pPr>
        <w:spacing w:before="100" w:beforeAutospacing="1" w:after="100" w:afterAutospacing="1" w:line="240" w:lineRule="auto"/>
        <w:ind w:left="720"/>
        <w:jc w:val="both"/>
        <w:rPr>
          <w:rFonts w:ascii="Arial" w:eastAsia="Times New Roman" w:hAnsi="Arial" w:cs="Arial"/>
          <w:sz w:val="24"/>
          <w:szCs w:val="24"/>
          <w:lang w:eastAsia="tr-TR"/>
        </w:rPr>
      </w:pPr>
    </w:p>
    <w:p w:rsidR="00AE0258" w:rsidRPr="0066582B" w:rsidRDefault="00AE0258" w:rsidP="00AE0258">
      <w:pPr>
        <w:spacing w:before="100" w:beforeAutospacing="1" w:after="100" w:afterAutospacing="1" w:line="240" w:lineRule="auto"/>
        <w:ind w:left="720"/>
        <w:jc w:val="both"/>
        <w:rPr>
          <w:rFonts w:ascii="Arial" w:eastAsia="Times New Roman" w:hAnsi="Arial" w:cs="Arial"/>
          <w:b/>
          <w:bCs/>
          <w:sz w:val="24"/>
          <w:szCs w:val="24"/>
          <w:lang w:eastAsia="tr-TR"/>
        </w:rPr>
      </w:pPr>
      <w:r w:rsidRPr="0066582B">
        <w:rPr>
          <w:rFonts w:ascii="Arial" w:eastAsia="Times New Roman" w:hAnsi="Arial" w:cs="Arial"/>
          <w:b/>
          <w:bCs/>
          <w:sz w:val="24"/>
          <w:szCs w:val="24"/>
          <w:lang w:eastAsia="tr-TR"/>
        </w:rPr>
        <w:t>Çapraz Bulaşma Nedenleri</w:t>
      </w:r>
    </w:p>
    <w:p w:rsidR="00AE0258" w:rsidRDefault="00AE0258" w:rsidP="00AE0258">
      <w:pPr>
        <w:spacing w:before="100" w:beforeAutospacing="1" w:after="100" w:afterAutospacing="1" w:line="240" w:lineRule="auto"/>
        <w:ind w:left="720"/>
        <w:jc w:val="both"/>
        <w:rPr>
          <w:rFonts w:ascii="Arial" w:eastAsia="Times New Roman" w:hAnsi="Arial" w:cs="Arial"/>
          <w:sz w:val="24"/>
          <w:szCs w:val="24"/>
          <w:lang w:eastAsia="tr-TR"/>
        </w:rPr>
      </w:pPr>
      <w:r w:rsidRPr="0066582B">
        <w:rPr>
          <w:rFonts w:ascii="Arial" w:eastAsia="Times New Roman" w:hAnsi="Arial" w:cs="Arial"/>
          <w:noProof/>
          <w:sz w:val="24"/>
          <w:szCs w:val="24"/>
          <w:lang w:eastAsia="tr-TR"/>
        </w:rPr>
        <w:drawing>
          <wp:inline distT="0" distB="0" distL="0" distR="0" wp14:anchorId="70577C48" wp14:editId="6747C44C">
            <wp:extent cx="5067300" cy="3086100"/>
            <wp:effectExtent l="0" t="0" r="0" b="0"/>
            <wp:docPr id="6" name="Resim 6" descr="https://sagliklibesleniyorum.meb.gov.tr/wp-content/uploads/2022/12/shutterstock_67615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agliklibesleniyorum.meb.gov.tr/wp-content/uploads/2022/12/shutterstock_67615116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1190" cy="3094559"/>
                    </a:xfrm>
                    <a:prstGeom prst="rect">
                      <a:avLst/>
                    </a:prstGeom>
                    <a:noFill/>
                    <a:ln>
                      <a:noFill/>
                    </a:ln>
                  </pic:spPr>
                </pic:pic>
              </a:graphicData>
            </a:graphic>
          </wp:inline>
        </w:drawing>
      </w:r>
    </w:p>
    <w:p w:rsidR="00E5413A" w:rsidRPr="0066582B" w:rsidRDefault="00E5413A" w:rsidP="00E5413A">
      <w:pPr>
        <w:spacing w:before="100" w:beforeAutospacing="1" w:after="100" w:afterAutospacing="1" w:line="240" w:lineRule="auto"/>
        <w:jc w:val="both"/>
        <w:rPr>
          <w:rFonts w:ascii="Arial" w:eastAsia="Times New Roman" w:hAnsi="Arial" w:cs="Arial"/>
          <w:sz w:val="24"/>
          <w:szCs w:val="24"/>
          <w:lang w:eastAsia="tr-TR"/>
        </w:rPr>
      </w:pPr>
    </w:p>
    <w:p w:rsidR="00AE0258" w:rsidRPr="00E5413A" w:rsidRDefault="00AE0258" w:rsidP="00AE0258">
      <w:pPr>
        <w:numPr>
          <w:ilvl w:val="0"/>
          <w:numId w:val="7"/>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Çalışma tezgâhları ve araç gereçlerin temizlenmemesi</w:t>
      </w:r>
    </w:p>
    <w:p w:rsidR="00AE0258" w:rsidRPr="00E5413A" w:rsidRDefault="00AE0258" w:rsidP="00AE0258">
      <w:pPr>
        <w:numPr>
          <w:ilvl w:val="0"/>
          <w:numId w:val="7"/>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Çiğ ve pişmiş ürünlerin buzdolabında farklı bölümlerde saklanmaması</w:t>
      </w:r>
    </w:p>
    <w:p w:rsidR="00AE0258" w:rsidRPr="00E5413A" w:rsidRDefault="00AE0258" w:rsidP="00AE0258">
      <w:pPr>
        <w:numPr>
          <w:ilvl w:val="0"/>
          <w:numId w:val="7"/>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Farklı gıda türlerinin farklı kesme tahtasında kesilmemesi, (Ör; tavuk, et, sebze ve ekmek vb.)</w:t>
      </w:r>
    </w:p>
    <w:p w:rsidR="00AE0258" w:rsidRPr="00E5413A" w:rsidRDefault="00AE0258" w:rsidP="00AE0258">
      <w:pPr>
        <w:numPr>
          <w:ilvl w:val="0"/>
          <w:numId w:val="7"/>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Kişisel hijyene uyulmaması (eller, kıyafet vb.)</w:t>
      </w:r>
    </w:p>
    <w:p w:rsidR="00AE0258" w:rsidRPr="00E5413A" w:rsidRDefault="00AE0258" w:rsidP="00AE0258">
      <w:pPr>
        <w:numPr>
          <w:ilvl w:val="0"/>
          <w:numId w:val="7"/>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Gıdaların uygun olmayacak şekilde bulundurulması</w:t>
      </w:r>
    </w:p>
    <w:p w:rsidR="00AE0258" w:rsidRPr="00E5413A" w:rsidRDefault="00AE0258" w:rsidP="00AE0258">
      <w:pPr>
        <w:numPr>
          <w:ilvl w:val="0"/>
          <w:numId w:val="7"/>
        </w:numPr>
        <w:spacing w:before="100" w:beforeAutospacing="1" w:after="100" w:afterAutospacing="1" w:line="240" w:lineRule="auto"/>
        <w:jc w:val="both"/>
        <w:rPr>
          <w:rFonts w:ascii="Arial" w:eastAsia="Times New Roman" w:hAnsi="Arial" w:cs="Arial"/>
          <w:lang w:eastAsia="tr-TR"/>
        </w:rPr>
      </w:pPr>
      <w:r w:rsidRPr="00E5413A">
        <w:rPr>
          <w:rFonts w:ascii="Arial" w:eastAsia="Times New Roman" w:hAnsi="Arial" w:cs="Arial"/>
          <w:lang w:eastAsia="tr-TR"/>
        </w:rPr>
        <w:t>Kimyasal ürünlerle, gıdaların bir arada saklanmaması</w:t>
      </w:r>
    </w:p>
    <w:p w:rsidR="00DF78C1" w:rsidRPr="0066582B" w:rsidRDefault="00DF78C1" w:rsidP="00AE0258">
      <w:pPr>
        <w:spacing w:before="100" w:beforeAutospacing="1" w:after="100" w:afterAutospacing="1" w:line="240" w:lineRule="auto"/>
        <w:ind w:left="720"/>
        <w:jc w:val="both"/>
        <w:rPr>
          <w:rFonts w:ascii="Arial" w:eastAsia="Times New Roman" w:hAnsi="Arial" w:cs="Arial"/>
          <w:b/>
          <w:bCs/>
          <w:sz w:val="24"/>
          <w:szCs w:val="24"/>
          <w:lang w:eastAsia="tr-TR"/>
        </w:rPr>
      </w:pPr>
    </w:p>
    <w:p w:rsidR="00AE0258" w:rsidRPr="0066582B" w:rsidRDefault="00AE0258" w:rsidP="00AE0258">
      <w:pPr>
        <w:spacing w:before="100" w:beforeAutospacing="1" w:after="100" w:afterAutospacing="1" w:line="240" w:lineRule="auto"/>
        <w:ind w:left="720"/>
        <w:jc w:val="both"/>
        <w:rPr>
          <w:rFonts w:ascii="Arial" w:eastAsia="Times New Roman" w:hAnsi="Arial" w:cs="Arial"/>
          <w:b/>
          <w:bCs/>
          <w:sz w:val="28"/>
          <w:szCs w:val="28"/>
          <w:lang w:eastAsia="tr-TR"/>
        </w:rPr>
      </w:pPr>
      <w:r w:rsidRPr="0066582B">
        <w:rPr>
          <w:rFonts w:ascii="Arial" w:eastAsia="Times New Roman" w:hAnsi="Arial" w:cs="Arial"/>
          <w:b/>
          <w:bCs/>
          <w:sz w:val="28"/>
          <w:szCs w:val="28"/>
          <w:lang w:eastAsia="tr-TR"/>
        </w:rPr>
        <w:t>Gıdalarda Bulunması Muhtemel Tehlikeler</w:t>
      </w:r>
    </w:p>
    <w:p w:rsidR="00DF78C1" w:rsidRPr="00E5413A" w:rsidRDefault="00AE0258" w:rsidP="00DF78C1">
      <w:pPr>
        <w:spacing w:before="100" w:beforeAutospacing="1" w:after="100" w:afterAutospacing="1" w:line="240" w:lineRule="auto"/>
        <w:ind w:left="720"/>
        <w:jc w:val="both"/>
        <w:rPr>
          <w:rFonts w:ascii="Arial" w:eastAsia="Times New Roman" w:hAnsi="Arial" w:cs="Arial"/>
          <w:lang w:eastAsia="tr-TR"/>
        </w:rPr>
      </w:pPr>
      <w:r w:rsidRPr="00E5413A">
        <w:rPr>
          <w:rFonts w:ascii="Arial" w:eastAsia="Times New Roman" w:hAnsi="Arial" w:cs="Arial"/>
          <w:lang w:eastAsia="tr-TR"/>
        </w:rPr>
        <w:t>Gıdalarda tehlike, tüketilmesi sırasında gıda maddesinde bulunduğunda, gıda maddesinin güvenilir olmamasına sebep olabilen kimyasal, biyolojik veya fiziksel madde/organizma olarak tanımlanmaktadır.</w:t>
      </w:r>
    </w:p>
    <w:p w:rsidR="00DF78C1" w:rsidRPr="00DF78C1" w:rsidRDefault="0066582B" w:rsidP="00DF78C1">
      <w:pPr>
        <w:spacing w:before="100" w:beforeAutospacing="1" w:after="100" w:afterAutospacing="1" w:line="240" w:lineRule="auto"/>
        <w:ind w:left="720"/>
        <w:jc w:val="both"/>
        <w:rPr>
          <w:rFonts w:ascii="Arial" w:eastAsia="Times New Roman" w:hAnsi="Arial" w:cs="Arial"/>
          <w:sz w:val="36"/>
          <w:szCs w:val="36"/>
          <w:u w:val="single"/>
          <w:lang w:eastAsia="tr-TR"/>
        </w:rPr>
      </w:pPr>
      <w:r w:rsidRPr="00DF78C1">
        <w:rPr>
          <w:rFonts w:ascii="Arial" w:eastAsia="Times New Roman" w:hAnsi="Arial" w:cs="Arial"/>
          <w:b/>
          <w:bCs/>
          <w:color w:val="044313"/>
          <w:sz w:val="36"/>
          <w:szCs w:val="36"/>
          <w:u w:val="single"/>
          <w:lang w:eastAsia="tr-TR"/>
        </w:rPr>
        <w:t>GIDA ETİKETİ</w:t>
      </w:r>
    </w:p>
    <w:p w:rsidR="00DF78C1" w:rsidRPr="00E5413A" w:rsidRDefault="00DF78C1" w:rsidP="00DF78C1">
      <w:pPr>
        <w:numPr>
          <w:ilvl w:val="0"/>
          <w:numId w:val="8"/>
        </w:numPr>
        <w:spacing w:before="100" w:beforeAutospacing="1" w:after="100" w:afterAutospacing="1" w:line="240" w:lineRule="auto"/>
        <w:rPr>
          <w:rFonts w:ascii="Arial" w:eastAsia="Times New Roman" w:hAnsi="Arial" w:cs="Arial"/>
          <w:lang w:eastAsia="tr-TR"/>
        </w:rPr>
      </w:pPr>
      <w:r w:rsidRPr="00E5413A">
        <w:rPr>
          <w:rFonts w:ascii="Arial" w:eastAsia="Times New Roman" w:hAnsi="Arial" w:cs="Arial"/>
          <w:lang w:eastAsia="tr-TR"/>
        </w:rPr>
        <w:t>Gıda satın alırken etiketi detaylıca okumalı ve incelemeliyiz.</w:t>
      </w:r>
    </w:p>
    <w:p w:rsidR="00DF78C1" w:rsidRPr="00E5413A" w:rsidRDefault="00DF78C1" w:rsidP="00DF78C1">
      <w:pPr>
        <w:numPr>
          <w:ilvl w:val="0"/>
          <w:numId w:val="8"/>
        </w:numPr>
        <w:spacing w:before="100" w:beforeAutospacing="1" w:after="100" w:afterAutospacing="1" w:line="240" w:lineRule="auto"/>
        <w:rPr>
          <w:rFonts w:ascii="Arial" w:eastAsia="Times New Roman" w:hAnsi="Arial" w:cs="Arial"/>
          <w:lang w:eastAsia="tr-TR"/>
        </w:rPr>
      </w:pPr>
      <w:r w:rsidRPr="00E5413A">
        <w:rPr>
          <w:rFonts w:ascii="Arial" w:eastAsia="Times New Roman" w:hAnsi="Arial" w:cs="Arial"/>
          <w:lang w:eastAsia="tr-TR"/>
        </w:rPr>
        <w:t>Tarım ve Orman Bakanlığından kayıt/onay numarasına sahip gıda işletmelerinin ürünleri satın almalıyız.</w:t>
      </w:r>
    </w:p>
    <w:p w:rsidR="00DF78C1" w:rsidRPr="00DF78C1" w:rsidRDefault="00DF78C1" w:rsidP="00DF78C1">
      <w:pPr>
        <w:spacing w:before="420" w:after="210" w:line="240" w:lineRule="auto"/>
        <w:jc w:val="center"/>
        <w:outlineLvl w:val="2"/>
        <w:rPr>
          <w:rFonts w:ascii="Arial" w:eastAsia="Times New Roman" w:hAnsi="Arial" w:cs="Arial"/>
          <w:b/>
          <w:bCs/>
          <w:color w:val="044313"/>
          <w:sz w:val="28"/>
          <w:szCs w:val="28"/>
          <w:lang w:eastAsia="tr-TR"/>
        </w:rPr>
      </w:pPr>
      <w:r w:rsidRPr="00DF78C1">
        <w:rPr>
          <w:rFonts w:ascii="Arial" w:eastAsia="Times New Roman" w:hAnsi="Arial" w:cs="Arial"/>
          <w:b/>
          <w:bCs/>
          <w:color w:val="044313"/>
          <w:sz w:val="28"/>
          <w:szCs w:val="28"/>
          <w:lang w:eastAsia="tr-TR"/>
        </w:rPr>
        <w:t>Gıda Etiketini İyi Okumalıyız</w:t>
      </w:r>
    </w:p>
    <w:p w:rsidR="00DF78C1" w:rsidRPr="00DF78C1" w:rsidRDefault="00DF78C1" w:rsidP="00DF78C1">
      <w:pPr>
        <w:spacing w:after="0" w:line="240" w:lineRule="auto"/>
        <w:jc w:val="center"/>
        <w:rPr>
          <w:rFonts w:ascii="Arial" w:eastAsia="Times New Roman" w:hAnsi="Arial" w:cs="Arial"/>
          <w:sz w:val="24"/>
          <w:szCs w:val="24"/>
          <w:lang w:eastAsia="tr-TR"/>
        </w:rPr>
      </w:pPr>
      <w:r w:rsidRPr="00DF78C1">
        <w:rPr>
          <w:rFonts w:ascii="Arial" w:eastAsia="Times New Roman" w:hAnsi="Arial" w:cs="Arial"/>
          <w:noProof/>
          <w:sz w:val="24"/>
          <w:szCs w:val="24"/>
          <w:lang w:eastAsia="tr-TR"/>
        </w:rPr>
        <w:drawing>
          <wp:inline distT="0" distB="0" distL="0" distR="0" wp14:anchorId="47429869" wp14:editId="60DDD733">
            <wp:extent cx="6286500" cy="4181475"/>
            <wp:effectExtent l="0" t="0" r="0" b="9525"/>
            <wp:docPr id="11" name="Resim 11" descr="https://sagliklibesleniyorum.meb.gov.tr/wp-content/uploads/2022/12/shutterstock_1705229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agliklibesleniyorum.meb.gov.tr/wp-content/uploads/2022/12/shutterstock_170522917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4181475"/>
                    </a:xfrm>
                    <a:prstGeom prst="rect">
                      <a:avLst/>
                    </a:prstGeom>
                    <a:noFill/>
                    <a:ln>
                      <a:noFill/>
                    </a:ln>
                  </pic:spPr>
                </pic:pic>
              </a:graphicData>
            </a:graphic>
          </wp:inline>
        </w:drawing>
      </w:r>
    </w:p>
    <w:p w:rsidR="00E5413A" w:rsidRDefault="00E5413A" w:rsidP="00DF78C1">
      <w:pPr>
        <w:spacing w:after="0" w:line="1500" w:lineRule="atLeast"/>
        <w:outlineLvl w:val="3"/>
        <w:rPr>
          <w:rFonts w:ascii="Arial" w:eastAsia="Times New Roman" w:hAnsi="Arial" w:cs="Arial"/>
          <w:b/>
          <w:bCs/>
          <w:color w:val="044313"/>
          <w:sz w:val="32"/>
          <w:szCs w:val="32"/>
          <w:lang w:eastAsia="tr-TR"/>
        </w:rPr>
      </w:pPr>
    </w:p>
    <w:p w:rsidR="00DF78C1" w:rsidRPr="00DF78C1" w:rsidRDefault="00DF78C1" w:rsidP="00DF78C1">
      <w:pPr>
        <w:spacing w:after="0" w:line="1500" w:lineRule="atLeast"/>
        <w:outlineLvl w:val="3"/>
        <w:rPr>
          <w:rFonts w:ascii="Arial" w:eastAsia="Times New Roman" w:hAnsi="Arial" w:cs="Arial"/>
          <w:b/>
          <w:bCs/>
          <w:color w:val="044313"/>
          <w:sz w:val="57"/>
          <w:szCs w:val="57"/>
          <w:lang w:eastAsia="tr-TR"/>
        </w:rPr>
      </w:pPr>
      <w:r w:rsidRPr="00DF78C1">
        <w:rPr>
          <w:rFonts w:ascii="Arial" w:eastAsia="Times New Roman" w:hAnsi="Arial" w:cs="Arial"/>
          <w:b/>
          <w:bCs/>
          <w:color w:val="044313"/>
          <w:sz w:val="32"/>
          <w:szCs w:val="32"/>
          <w:lang w:eastAsia="tr-TR"/>
        </w:rPr>
        <w:lastRenderedPageBreak/>
        <w:t>Gıda Etiketinde Hangi Bilgiler Yer Alır?</w:t>
      </w:r>
    </w:p>
    <w:p w:rsidR="00DF78C1" w:rsidRPr="0066582B" w:rsidRDefault="00DF78C1" w:rsidP="00DF78C1">
      <w:pPr>
        <w:shd w:val="clear" w:color="auto" w:fill="F7F7F7"/>
        <w:spacing w:after="0" w:line="240" w:lineRule="auto"/>
        <w:outlineLvl w:val="3"/>
        <w:rPr>
          <w:rFonts w:ascii="Arial" w:eastAsia="Times New Roman" w:hAnsi="Arial" w:cs="Arial"/>
          <w:b/>
          <w:bCs/>
          <w:color w:val="044313"/>
          <w:sz w:val="27"/>
          <w:szCs w:val="27"/>
          <w:lang w:eastAsia="tr-TR"/>
        </w:rPr>
      </w:pPr>
    </w:p>
    <w:p w:rsidR="00DF78C1" w:rsidRPr="00DF78C1" w:rsidRDefault="00DF78C1" w:rsidP="00DF78C1">
      <w:pPr>
        <w:shd w:val="clear" w:color="auto" w:fill="F7F7F7"/>
        <w:spacing w:after="0" w:line="240" w:lineRule="auto"/>
        <w:outlineLvl w:val="3"/>
        <w:rPr>
          <w:rFonts w:ascii="Arial" w:eastAsia="Times New Roman" w:hAnsi="Arial" w:cs="Arial"/>
          <w:b/>
          <w:bCs/>
          <w:color w:val="044313"/>
          <w:sz w:val="27"/>
          <w:szCs w:val="27"/>
          <w:lang w:eastAsia="tr-TR"/>
        </w:rPr>
      </w:pPr>
      <w:r w:rsidRPr="00DF78C1">
        <w:rPr>
          <w:rFonts w:ascii="Arial" w:eastAsia="Times New Roman" w:hAnsi="Arial" w:cs="Arial"/>
          <w:b/>
          <w:bCs/>
          <w:color w:val="044313"/>
          <w:sz w:val="27"/>
          <w:szCs w:val="27"/>
          <w:lang w:eastAsia="tr-TR"/>
        </w:rPr>
        <w:t>Gıdanın Adı</w:t>
      </w:r>
    </w:p>
    <w:p w:rsidR="00DF78C1" w:rsidRPr="00E5413A" w:rsidRDefault="00DF78C1" w:rsidP="00DF78C1">
      <w:pPr>
        <w:shd w:val="clear" w:color="auto" w:fill="FFFFFF"/>
        <w:spacing w:after="210" w:line="240" w:lineRule="auto"/>
        <w:rPr>
          <w:rFonts w:ascii="Arial" w:eastAsia="Times New Roman" w:hAnsi="Arial" w:cs="Arial"/>
          <w:lang w:eastAsia="tr-TR"/>
        </w:rPr>
      </w:pPr>
      <w:r w:rsidRPr="00E5413A">
        <w:rPr>
          <w:rFonts w:ascii="Arial" w:eastAsia="Times New Roman" w:hAnsi="Arial" w:cs="Arial"/>
          <w:lang w:eastAsia="tr-TR"/>
        </w:rPr>
        <w:t>Gıdayı tanımlayan gıdanın kimliğidir.</w:t>
      </w:r>
    </w:p>
    <w:p w:rsidR="00DF78C1" w:rsidRPr="00E5413A" w:rsidRDefault="00DF78C1" w:rsidP="00DF78C1">
      <w:pPr>
        <w:shd w:val="clear" w:color="auto" w:fill="FFFFFF"/>
        <w:spacing w:line="240" w:lineRule="auto"/>
        <w:rPr>
          <w:rFonts w:ascii="Arial" w:eastAsia="Times New Roman" w:hAnsi="Arial" w:cs="Arial"/>
          <w:lang w:eastAsia="tr-TR"/>
        </w:rPr>
      </w:pPr>
      <w:r w:rsidRPr="00E5413A">
        <w:rPr>
          <w:rFonts w:ascii="Arial" w:eastAsia="Times New Roman" w:hAnsi="Arial" w:cs="Arial"/>
          <w:lang w:eastAsia="tr-TR"/>
        </w:rPr>
        <w:t>Örneğin: Peynir, Yoğurt, Baklagil vb.</w:t>
      </w:r>
    </w:p>
    <w:p w:rsidR="00DF78C1" w:rsidRPr="00DF78C1" w:rsidRDefault="00DF78C1" w:rsidP="00DF78C1">
      <w:pPr>
        <w:shd w:val="clear" w:color="auto" w:fill="F7F7F7"/>
        <w:spacing w:after="0" w:line="240" w:lineRule="auto"/>
        <w:outlineLvl w:val="3"/>
        <w:rPr>
          <w:rFonts w:ascii="Arial" w:eastAsia="Times New Roman" w:hAnsi="Arial" w:cs="Arial"/>
          <w:b/>
          <w:bCs/>
          <w:color w:val="044313"/>
          <w:sz w:val="27"/>
          <w:szCs w:val="27"/>
          <w:lang w:eastAsia="tr-TR"/>
        </w:rPr>
      </w:pPr>
      <w:r w:rsidRPr="00DF78C1">
        <w:rPr>
          <w:rFonts w:ascii="Arial" w:eastAsia="Times New Roman" w:hAnsi="Arial" w:cs="Arial"/>
          <w:b/>
          <w:bCs/>
          <w:color w:val="044313"/>
          <w:sz w:val="27"/>
          <w:szCs w:val="27"/>
          <w:lang w:eastAsia="tr-TR"/>
        </w:rPr>
        <w:t>Net Miktarı</w:t>
      </w:r>
    </w:p>
    <w:p w:rsidR="00DF78C1" w:rsidRPr="00E5413A" w:rsidRDefault="00DF78C1" w:rsidP="00DF78C1">
      <w:pPr>
        <w:shd w:val="clear" w:color="auto" w:fill="FFFFFF"/>
        <w:spacing w:after="210" w:line="240" w:lineRule="auto"/>
        <w:rPr>
          <w:rFonts w:ascii="Arial" w:eastAsia="Times New Roman" w:hAnsi="Arial" w:cs="Arial"/>
          <w:color w:val="666666"/>
          <w:lang w:eastAsia="tr-TR"/>
        </w:rPr>
      </w:pPr>
      <w:r w:rsidRPr="00E5413A">
        <w:rPr>
          <w:rFonts w:ascii="Arial" w:eastAsia="Times New Roman" w:hAnsi="Arial" w:cs="Arial"/>
          <w:color w:val="666666"/>
          <w:lang w:eastAsia="tr-TR"/>
        </w:rPr>
        <w:t>Gıdanın satışa sunulan ağırlık, hacim miktarıdır. ( kg, lt )</w:t>
      </w:r>
    </w:p>
    <w:p w:rsidR="00DF78C1" w:rsidRPr="00DF78C1" w:rsidRDefault="00DF78C1" w:rsidP="00DF78C1">
      <w:pPr>
        <w:shd w:val="clear" w:color="auto" w:fill="F7F7F7"/>
        <w:spacing w:after="0" w:line="240" w:lineRule="auto"/>
        <w:outlineLvl w:val="3"/>
        <w:rPr>
          <w:rFonts w:ascii="Arial" w:eastAsia="Times New Roman" w:hAnsi="Arial" w:cs="Arial"/>
          <w:b/>
          <w:bCs/>
          <w:color w:val="044313"/>
          <w:sz w:val="27"/>
          <w:szCs w:val="27"/>
          <w:lang w:eastAsia="tr-TR"/>
        </w:rPr>
      </w:pPr>
      <w:r w:rsidRPr="00DF78C1">
        <w:rPr>
          <w:rFonts w:ascii="Arial" w:eastAsia="Times New Roman" w:hAnsi="Arial" w:cs="Arial"/>
          <w:b/>
          <w:bCs/>
          <w:color w:val="044313"/>
          <w:sz w:val="27"/>
          <w:szCs w:val="27"/>
          <w:lang w:eastAsia="tr-TR"/>
        </w:rPr>
        <w:t>Menşe/Üretildiği Ülke</w:t>
      </w:r>
    </w:p>
    <w:p w:rsidR="00DF78C1" w:rsidRPr="00E5413A" w:rsidRDefault="00DF78C1" w:rsidP="00DF78C1">
      <w:pPr>
        <w:shd w:val="clear" w:color="auto" w:fill="FFFFFF"/>
        <w:spacing w:after="210" w:line="240" w:lineRule="auto"/>
        <w:rPr>
          <w:rFonts w:ascii="Arial" w:eastAsia="Times New Roman" w:hAnsi="Arial" w:cs="Arial"/>
          <w:color w:val="666666"/>
          <w:lang w:eastAsia="tr-TR"/>
        </w:rPr>
      </w:pPr>
      <w:r w:rsidRPr="00E5413A">
        <w:rPr>
          <w:rFonts w:ascii="Arial" w:eastAsia="Times New Roman" w:hAnsi="Arial" w:cs="Arial"/>
          <w:color w:val="666666"/>
          <w:lang w:eastAsia="tr-TR"/>
        </w:rPr>
        <w:t>Tümüyle elde edildiği veya üretildiği ülke.</w:t>
      </w:r>
    </w:p>
    <w:p w:rsidR="00DF78C1" w:rsidRPr="00DF78C1" w:rsidRDefault="00DF78C1" w:rsidP="00DF78C1">
      <w:pPr>
        <w:shd w:val="clear" w:color="auto" w:fill="F7F7F7"/>
        <w:spacing w:after="0" w:line="240" w:lineRule="auto"/>
        <w:outlineLvl w:val="3"/>
        <w:rPr>
          <w:rFonts w:ascii="Arial" w:eastAsia="Times New Roman" w:hAnsi="Arial" w:cs="Arial"/>
          <w:b/>
          <w:bCs/>
          <w:color w:val="044313"/>
          <w:sz w:val="27"/>
          <w:szCs w:val="27"/>
          <w:lang w:eastAsia="tr-TR"/>
        </w:rPr>
      </w:pPr>
      <w:r w:rsidRPr="00DF78C1">
        <w:rPr>
          <w:rFonts w:ascii="Arial" w:eastAsia="Times New Roman" w:hAnsi="Arial" w:cs="Arial"/>
          <w:b/>
          <w:bCs/>
          <w:color w:val="044313"/>
          <w:sz w:val="27"/>
          <w:szCs w:val="27"/>
          <w:lang w:eastAsia="tr-TR"/>
        </w:rPr>
        <w:br/>
        <w:t>Gıda işletmesi</w:t>
      </w:r>
    </w:p>
    <w:p w:rsidR="00DF78C1" w:rsidRPr="00E5413A" w:rsidRDefault="00DF78C1" w:rsidP="00DF78C1">
      <w:pPr>
        <w:shd w:val="clear" w:color="auto" w:fill="FFFFFF"/>
        <w:spacing w:after="210" w:line="240" w:lineRule="auto"/>
        <w:rPr>
          <w:rFonts w:ascii="Arial" w:eastAsia="Times New Roman" w:hAnsi="Arial" w:cs="Arial"/>
          <w:color w:val="666666"/>
          <w:lang w:eastAsia="tr-TR"/>
        </w:rPr>
      </w:pPr>
      <w:r w:rsidRPr="00E5413A">
        <w:rPr>
          <w:rFonts w:ascii="Arial" w:eastAsia="Times New Roman" w:hAnsi="Arial" w:cs="Arial"/>
          <w:color w:val="666666"/>
          <w:lang w:eastAsia="tr-TR"/>
        </w:rPr>
        <w:t>Gıda etiketlerinde gıda üreticisinin adı ve adresi ile Tarım ve Orman Bakanlığından aldığı </w:t>
      </w:r>
      <w:r w:rsidRPr="00E5413A">
        <w:rPr>
          <w:rFonts w:ascii="Arial" w:eastAsia="Times New Roman" w:hAnsi="Arial" w:cs="Arial"/>
          <w:b/>
          <w:bCs/>
          <w:color w:val="666666"/>
          <w:lang w:eastAsia="tr-TR"/>
        </w:rPr>
        <w:t>kayıt ya da onay numarası</w:t>
      </w:r>
      <w:r w:rsidRPr="00E5413A">
        <w:rPr>
          <w:rFonts w:ascii="Arial" w:eastAsia="Times New Roman" w:hAnsi="Arial" w:cs="Arial"/>
          <w:color w:val="666666"/>
          <w:lang w:eastAsia="tr-TR"/>
        </w:rPr>
        <w:t> yazmak zorundadır.</w:t>
      </w:r>
      <w:r w:rsidRPr="00E5413A">
        <w:rPr>
          <w:rFonts w:ascii="Arial" w:eastAsia="Times New Roman" w:hAnsi="Arial" w:cs="Arial"/>
          <w:color w:val="666666"/>
          <w:lang w:eastAsia="tr-TR"/>
        </w:rPr>
        <w:br/>
        <w:t>Tüketicinin satın alacağı gıdayı hangi gıda işletmecisi üretmiş bunu bilmesi için bu bilgilerin etikete yazılması önemlidir</w:t>
      </w:r>
    </w:p>
    <w:p w:rsidR="00DF78C1" w:rsidRPr="00DF78C1" w:rsidRDefault="00DF78C1" w:rsidP="00DF78C1">
      <w:pPr>
        <w:shd w:val="clear" w:color="auto" w:fill="F7F7F7"/>
        <w:spacing w:after="0" w:line="240" w:lineRule="auto"/>
        <w:outlineLvl w:val="3"/>
        <w:rPr>
          <w:rFonts w:ascii="Arial" w:eastAsia="Times New Roman" w:hAnsi="Arial" w:cs="Arial"/>
          <w:b/>
          <w:bCs/>
          <w:color w:val="044313"/>
          <w:sz w:val="27"/>
          <w:szCs w:val="27"/>
          <w:lang w:eastAsia="tr-TR"/>
        </w:rPr>
      </w:pPr>
      <w:r w:rsidRPr="00DF78C1">
        <w:rPr>
          <w:rFonts w:ascii="Arial" w:eastAsia="Times New Roman" w:hAnsi="Arial" w:cs="Arial"/>
          <w:b/>
          <w:bCs/>
          <w:color w:val="044313"/>
          <w:sz w:val="27"/>
          <w:szCs w:val="27"/>
          <w:lang w:eastAsia="tr-TR"/>
        </w:rPr>
        <w:br/>
        <w:t>İçindekiler</w:t>
      </w:r>
    </w:p>
    <w:p w:rsidR="00DF78C1" w:rsidRPr="00E5413A" w:rsidRDefault="00DF78C1" w:rsidP="00DF78C1">
      <w:pPr>
        <w:shd w:val="clear" w:color="auto" w:fill="FFFFFF"/>
        <w:spacing w:after="210" w:line="240" w:lineRule="auto"/>
        <w:rPr>
          <w:rFonts w:ascii="Arial" w:eastAsia="Times New Roman" w:hAnsi="Arial" w:cs="Arial"/>
          <w:color w:val="666666"/>
          <w:lang w:eastAsia="tr-TR"/>
        </w:rPr>
      </w:pPr>
      <w:r w:rsidRPr="00E5413A">
        <w:rPr>
          <w:rFonts w:ascii="Arial" w:eastAsia="Times New Roman" w:hAnsi="Arial" w:cs="Arial"/>
          <w:color w:val="666666"/>
          <w:lang w:eastAsia="tr-TR"/>
        </w:rPr>
        <w:t>Satın aldığımız gıdanın içeriğinde yer alan bileşenler etiketinde yazılmalıdır.</w:t>
      </w:r>
      <w:r w:rsidRPr="00E5413A">
        <w:rPr>
          <w:rFonts w:ascii="Arial" w:eastAsia="Times New Roman" w:hAnsi="Arial" w:cs="Arial"/>
          <w:color w:val="666666"/>
          <w:lang w:eastAsia="tr-TR"/>
        </w:rPr>
        <w:br/>
        <w:t>Bileşenler listesi, “</w:t>
      </w:r>
      <w:r w:rsidRPr="00E5413A">
        <w:rPr>
          <w:rFonts w:ascii="Arial" w:eastAsia="Times New Roman" w:hAnsi="Arial" w:cs="Arial"/>
          <w:b/>
          <w:bCs/>
          <w:color w:val="666666"/>
          <w:lang w:eastAsia="tr-TR"/>
        </w:rPr>
        <w:t>bileşenler</w:t>
      </w:r>
      <w:r w:rsidRPr="00E5413A">
        <w:rPr>
          <w:rFonts w:ascii="Arial" w:eastAsia="Times New Roman" w:hAnsi="Arial" w:cs="Arial"/>
          <w:color w:val="666666"/>
          <w:lang w:eastAsia="tr-TR"/>
        </w:rPr>
        <w:t>” veya “</w:t>
      </w:r>
      <w:r w:rsidRPr="00E5413A">
        <w:rPr>
          <w:rFonts w:ascii="Arial" w:eastAsia="Times New Roman" w:hAnsi="Arial" w:cs="Arial"/>
          <w:b/>
          <w:bCs/>
          <w:color w:val="666666"/>
          <w:lang w:eastAsia="tr-TR"/>
        </w:rPr>
        <w:t>içindekiler</w:t>
      </w:r>
      <w:r w:rsidRPr="00E5413A">
        <w:rPr>
          <w:rFonts w:ascii="Arial" w:eastAsia="Times New Roman" w:hAnsi="Arial" w:cs="Arial"/>
          <w:color w:val="666666"/>
          <w:lang w:eastAsia="tr-TR"/>
        </w:rPr>
        <w:t>” başlığıyla yazılır.</w:t>
      </w:r>
      <w:r w:rsidRPr="00E5413A">
        <w:rPr>
          <w:rFonts w:ascii="Arial" w:eastAsia="Times New Roman" w:hAnsi="Arial" w:cs="Arial"/>
          <w:color w:val="666666"/>
          <w:lang w:eastAsia="tr-TR"/>
        </w:rPr>
        <w:br/>
        <w:t>Gıdanın bütün bileşenleri, üretim sırasında </w:t>
      </w:r>
      <w:r w:rsidRPr="00E5413A">
        <w:rPr>
          <w:rFonts w:ascii="Arial" w:eastAsia="Times New Roman" w:hAnsi="Arial" w:cs="Arial"/>
          <w:b/>
          <w:bCs/>
          <w:color w:val="666666"/>
          <w:lang w:eastAsia="tr-TR"/>
        </w:rPr>
        <w:t>kullanıldıkları miktara göre</w:t>
      </w:r>
      <w:r w:rsidRPr="00E5413A">
        <w:rPr>
          <w:rFonts w:ascii="Arial" w:eastAsia="Times New Roman" w:hAnsi="Arial" w:cs="Arial"/>
          <w:color w:val="666666"/>
          <w:lang w:eastAsia="tr-TR"/>
        </w:rPr>
        <w:t> </w:t>
      </w:r>
      <w:r w:rsidRPr="00E5413A">
        <w:rPr>
          <w:rFonts w:ascii="Arial" w:eastAsia="Times New Roman" w:hAnsi="Arial" w:cs="Arial"/>
          <w:b/>
          <w:bCs/>
          <w:color w:val="666666"/>
          <w:lang w:eastAsia="tr-TR"/>
        </w:rPr>
        <w:t>ağırlıkça azalan</w:t>
      </w:r>
      <w:r w:rsidRPr="00E5413A">
        <w:rPr>
          <w:rFonts w:ascii="Arial" w:eastAsia="Times New Roman" w:hAnsi="Arial" w:cs="Arial"/>
          <w:color w:val="666666"/>
          <w:lang w:eastAsia="tr-TR"/>
        </w:rPr>
        <w:t> sırayla bu listede yer alır</w:t>
      </w:r>
    </w:p>
    <w:p w:rsidR="00DF78C1" w:rsidRPr="00DF78C1" w:rsidRDefault="00DF78C1" w:rsidP="00DF78C1">
      <w:pPr>
        <w:shd w:val="clear" w:color="auto" w:fill="F7F7F7"/>
        <w:spacing w:after="0" w:line="240" w:lineRule="auto"/>
        <w:outlineLvl w:val="3"/>
        <w:rPr>
          <w:rFonts w:ascii="Arial" w:eastAsia="Times New Roman" w:hAnsi="Arial" w:cs="Arial"/>
          <w:b/>
          <w:bCs/>
          <w:color w:val="044313"/>
          <w:sz w:val="27"/>
          <w:szCs w:val="27"/>
          <w:lang w:eastAsia="tr-TR"/>
        </w:rPr>
      </w:pPr>
      <w:r w:rsidRPr="00DF78C1">
        <w:rPr>
          <w:rFonts w:ascii="Arial" w:eastAsia="Times New Roman" w:hAnsi="Arial" w:cs="Arial"/>
          <w:b/>
          <w:bCs/>
          <w:color w:val="044313"/>
          <w:sz w:val="27"/>
          <w:szCs w:val="27"/>
          <w:lang w:eastAsia="tr-TR"/>
        </w:rPr>
        <w:br/>
        <w:t>Beslenme Tablosu</w:t>
      </w:r>
    </w:p>
    <w:p w:rsidR="00DF78C1" w:rsidRPr="00E5413A" w:rsidRDefault="00DF78C1" w:rsidP="00DF78C1">
      <w:pPr>
        <w:shd w:val="clear" w:color="auto" w:fill="FFFFFF"/>
        <w:spacing w:after="210" w:line="240" w:lineRule="auto"/>
        <w:rPr>
          <w:rFonts w:ascii="Arial" w:eastAsia="Times New Roman" w:hAnsi="Arial" w:cs="Arial"/>
          <w:color w:val="666666"/>
          <w:lang w:eastAsia="tr-TR"/>
        </w:rPr>
      </w:pPr>
      <w:r w:rsidRPr="00E5413A">
        <w:rPr>
          <w:rFonts w:ascii="Arial" w:eastAsia="Times New Roman" w:hAnsi="Arial" w:cs="Arial"/>
          <w:color w:val="666666"/>
          <w:lang w:eastAsia="tr-TR"/>
        </w:rPr>
        <w:t>Gıdalar protein, karbonhidrat, yağ, lif, mineraller gibi insan vücuduna gerekli bileşenler içerir.</w:t>
      </w:r>
      <w:r w:rsidRPr="00E5413A">
        <w:rPr>
          <w:rFonts w:ascii="Arial" w:eastAsia="Times New Roman" w:hAnsi="Arial" w:cs="Arial"/>
          <w:color w:val="666666"/>
          <w:lang w:eastAsia="tr-TR"/>
        </w:rPr>
        <w:br/>
        <w:t>Gıdaların içeriğindeki bu bileşenler etikette içindekiler listesine yazılmalıdır. Böylece tüketeceğimiz gıdadan hangi besinleri ne miktarda alacağımızı öğrenmiş oluruz.</w:t>
      </w:r>
      <w:r w:rsidRPr="00E5413A">
        <w:rPr>
          <w:rFonts w:ascii="Arial" w:eastAsia="Times New Roman" w:hAnsi="Arial" w:cs="Arial"/>
          <w:color w:val="666666"/>
          <w:lang w:eastAsia="tr-TR"/>
        </w:rPr>
        <w:br/>
        <w:t>Tüketmek istemediğimiz bir beslenme bileşeni varsa o gıdayı satın almayız.</w:t>
      </w:r>
    </w:p>
    <w:p w:rsidR="00DF78C1" w:rsidRPr="00DF78C1" w:rsidRDefault="00DF78C1" w:rsidP="00DF78C1">
      <w:pPr>
        <w:shd w:val="clear" w:color="auto" w:fill="F7F7F7"/>
        <w:spacing w:after="0" w:line="240" w:lineRule="auto"/>
        <w:outlineLvl w:val="3"/>
        <w:rPr>
          <w:rFonts w:ascii="Arial" w:eastAsia="Times New Roman" w:hAnsi="Arial" w:cs="Arial"/>
          <w:b/>
          <w:bCs/>
          <w:color w:val="044313"/>
          <w:sz w:val="27"/>
          <w:szCs w:val="27"/>
          <w:lang w:eastAsia="tr-TR"/>
        </w:rPr>
      </w:pPr>
      <w:r w:rsidRPr="00DF78C1">
        <w:rPr>
          <w:rFonts w:ascii="Arial" w:eastAsia="Times New Roman" w:hAnsi="Arial" w:cs="Arial"/>
          <w:b/>
          <w:bCs/>
          <w:color w:val="044313"/>
          <w:sz w:val="27"/>
          <w:szCs w:val="27"/>
          <w:lang w:eastAsia="tr-TR"/>
        </w:rPr>
        <w:t>Alerjen Bildirimi</w:t>
      </w:r>
    </w:p>
    <w:p w:rsidR="00DF78C1" w:rsidRPr="00E5413A" w:rsidRDefault="00DF78C1" w:rsidP="00DF78C1">
      <w:pPr>
        <w:shd w:val="clear" w:color="auto" w:fill="FFFFFF"/>
        <w:spacing w:after="210" w:line="240" w:lineRule="auto"/>
        <w:rPr>
          <w:rFonts w:ascii="Arial" w:eastAsia="Times New Roman" w:hAnsi="Arial" w:cs="Arial"/>
          <w:color w:val="666666"/>
          <w:lang w:eastAsia="tr-TR"/>
        </w:rPr>
      </w:pPr>
      <w:r w:rsidRPr="00E5413A">
        <w:rPr>
          <w:rFonts w:ascii="Arial" w:eastAsia="Times New Roman" w:hAnsi="Arial" w:cs="Arial"/>
          <w:color w:val="666666"/>
          <w:lang w:eastAsia="tr-TR"/>
        </w:rPr>
        <w:t>Bir gıdaya alerjimiz varsa ve bu gıdayı tüketirsek vücudumuz bu alerjene tepki vererek hastalanmamıza sebep olur.</w:t>
      </w:r>
      <w:r w:rsidRPr="00E5413A">
        <w:rPr>
          <w:rFonts w:ascii="Arial" w:eastAsia="Times New Roman" w:hAnsi="Arial" w:cs="Arial"/>
          <w:color w:val="666666"/>
          <w:lang w:eastAsia="tr-TR"/>
        </w:rPr>
        <w:br/>
        <w:t>Gıda etiketlerinde alerjenler içindekiler listesinde, diğer yazılardan farklı bir karakter/renk/boyutta yazılır. Ya da bileşen listesi sonunda açıkça yazılır. Bu sebeple bir gıdaya karşı doktor tarafından teşhis edilmiş bir alerjimiz varsa gıda etiketini iyi okumalı ve bu gıdayı tüketmemeliyiz.</w:t>
      </w:r>
    </w:p>
    <w:p w:rsidR="00DF78C1" w:rsidRPr="00DF78C1" w:rsidRDefault="00DF78C1" w:rsidP="00DF78C1">
      <w:pPr>
        <w:shd w:val="clear" w:color="auto" w:fill="F7F7F7"/>
        <w:spacing w:after="0" w:line="240" w:lineRule="auto"/>
        <w:outlineLvl w:val="3"/>
        <w:rPr>
          <w:rFonts w:ascii="Arial" w:eastAsia="Times New Roman" w:hAnsi="Arial" w:cs="Arial"/>
          <w:b/>
          <w:bCs/>
          <w:color w:val="044313"/>
          <w:sz w:val="27"/>
          <w:szCs w:val="27"/>
          <w:lang w:eastAsia="tr-TR"/>
        </w:rPr>
      </w:pPr>
      <w:r w:rsidRPr="00DF78C1">
        <w:rPr>
          <w:rFonts w:ascii="Arial" w:eastAsia="Times New Roman" w:hAnsi="Arial" w:cs="Arial"/>
          <w:b/>
          <w:bCs/>
          <w:color w:val="044313"/>
          <w:sz w:val="27"/>
          <w:szCs w:val="27"/>
          <w:lang w:eastAsia="tr-TR"/>
        </w:rPr>
        <w:t>Son Tüketim Tarihi (STT)</w:t>
      </w:r>
    </w:p>
    <w:p w:rsidR="00DF78C1" w:rsidRPr="00E5413A" w:rsidRDefault="00DF78C1" w:rsidP="00DF78C1">
      <w:pPr>
        <w:shd w:val="clear" w:color="auto" w:fill="FFFFFF"/>
        <w:spacing w:after="210" w:line="240" w:lineRule="auto"/>
        <w:rPr>
          <w:rFonts w:ascii="Arial" w:eastAsia="Times New Roman" w:hAnsi="Arial" w:cs="Arial"/>
          <w:color w:val="666666"/>
          <w:lang w:eastAsia="tr-TR"/>
        </w:rPr>
      </w:pPr>
      <w:r w:rsidRPr="00E5413A">
        <w:rPr>
          <w:rFonts w:ascii="Arial" w:eastAsia="Times New Roman" w:hAnsi="Arial" w:cs="Arial"/>
          <w:color w:val="666666"/>
          <w:lang w:eastAsia="tr-TR"/>
        </w:rPr>
        <w:t>Mikrobiyolojik açıdan kolay bozulabilen ve kısa bir süre sonra insan sağlığı için tehlike oluşturabilecek gıdalarda “</w:t>
      </w:r>
      <w:r w:rsidRPr="00E5413A">
        <w:rPr>
          <w:rFonts w:ascii="Arial" w:eastAsia="Times New Roman" w:hAnsi="Arial" w:cs="Arial"/>
          <w:b/>
          <w:bCs/>
          <w:color w:val="666666"/>
          <w:lang w:eastAsia="tr-TR"/>
        </w:rPr>
        <w:t>son tüketim tarihi</w:t>
      </w:r>
      <w:r w:rsidRPr="00E5413A">
        <w:rPr>
          <w:rFonts w:ascii="Arial" w:eastAsia="Times New Roman" w:hAnsi="Arial" w:cs="Arial"/>
          <w:color w:val="666666"/>
          <w:lang w:eastAsia="tr-TR"/>
        </w:rPr>
        <w:t>” belirtilir.</w:t>
      </w:r>
      <w:r w:rsidRPr="00E5413A">
        <w:rPr>
          <w:rFonts w:ascii="Arial" w:eastAsia="Times New Roman" w:hAnsi="Arial" w:cs="Arial"/>
          <w:color w:val="666666"/>
          <w:lang w:eastAsia="tr-TR"/>
        </w:rPr>
        <w:br/>
      </w:r>
      <w:r w:rsidRPr="00E5413A">
        <w:rPr>
          <w:rFonts w:ascii="Arial" w:eastAsia="Times New Roman" w:hAnsi="Arial" w:cs="Arial"/>
          <w:b/>
          <w:bCs/>
          <w:color w:val="666666"/>
          <w:lang w:eastAsia="tr-TR"/>
        </w:rPr>
        <w:t>Örneğin;</w:t>
      </w:r>
      <w:r w:rsidRPr="00E5413A">
        <w:rPr>
          <w:rFonts w:ascii="Arial" w:eastAsia="Times New Roman" w:hAnsi="Arial" w:cs="Arial"/>
          <w:color w:val="666666"/>
          <w:lang w:eastAsia="tr-TR"/>
        </w:rPr>
        <w:t> Pastörize süt, peynir, tavuk eti, sucuk, salam gibi hayvansal gıdalar ile yaş pasta gibi hayvansal ürünleri içeren gıdalar buzdolabında saklanır.</w:t>
      </w:r>
      <w:r w:rsidRPr="00E5413A">
        <w:rPr>
          <w:rFonts w:ascii="Arial" w:eastAsia="Times New Roman" w:hAnsi="Arial" w:cs="Arial"/>
          <w:color w:val="666666"/>
          <w:lang w:eastAsia="tr-TR"/>
        </w:rPr>
        <w:br/>
      </w:r>
      <w:r w:rsidRPr="00E5413A">
        <w:rPr>
          <w:rFonts w:ascii="Arial" w:eastAsia="Times New Roman" w:hAnsi="Arial" w:cs="Arial"/>
          <w:b/>
          <w:bCs/>
          <w:color w:val="666666"/>
          <w:lang w:eastAsia="tr-TR"/>
        </w:rPr>
        <w:t>Son tüketim tarihi geçmiş olan</w:t>
      </w:r>
      <w:r w:rsidRPr="00E5413A">
        <w:rPr>
          <w:rFonts w:ascii="Arial" w:eastAsia="Times New Roman" w:hAnsi="Arial" w:cs="Arial"/>
          <w:color w:val="666666"/>
          <w:lang w:eastAsia="tr-TR"/>
        </w:rPr>
        <w:t> gıdalar güvenilir olmayan gıdadır ve tüketilmemelidir.</w:t>
      </w:r>
    </w:p>
    <w:p w:rsidR="00DF78C1" w:rsidRPr="00DF78C1" w:rsidRDefault="00DF78C1" w:rsidP="00DF78C1">
      <w:pPr>
        <w:shd w:val="clear" w:color="auto" w:fill="F7F7F7"/>
        <w:spacing w:after="0" w:line="240" w:lineRule="auto"/>
        <w:outlineLvl w:val="3"/>
        <w:rPr>
          <w:rFonts w:ascii="Arial" w:eastAsia="Times New Roman" w:hAnsi="Arial" w:cs="Arial"/>
          <w:b/>
          <w:bCs/>
          <w:color w:val="044313"/>
          <w:sz w:val="27"/>
          <w:szCs w:val="27"/>
          <w:lang w:eastAsia="tr-TR"/>
        </w:rPr>
      </w:pPr>
      <w:r w:rsidRPr="00DF78C1">
        <w:rPr>
          <w:rFonts w:ascii="Arial" w:eastAsia="Times New Roman" w:hAnsi="Arial" w:cs="Arial"/>
          <w:b/>
          <w:bCs/>
          <w:color w:val="044313"/>
          <w:sz w:val="27"/>
          <w:szCs w:val="27"/>
          <w:lang w:eastAsia="tr-TR"/>
        </w:rPr>
        <w:lastRenderedPageBreak/>
        <w:t>Tavsiye Edilen Tüketim Tarihi (TETT)</w:t>
      </w:r>
    </w:p>
    <w:p w:rsidR="00DF78C1" w:rsidRPr="00E5413A" w:rsidRDefault="00DF78C1" w:rsidP="00DF78C1">
      <w:pPr>
        <w:shd w:val="clear" w:color="auto" w:fill="FFFFFF"/>
        <w:spacing w:after="210" w:line="240" w:lineRule="auto"/>
        <w:rPr>
          <w:rFonts w:ascii="Arial" w:eastAsia="Times New Roman" w:hAnsi="Arial" w:cs="Arial"/>
          <w:color w:val="666666"/>
          <w:lang w:eastAsia="tr-TR"/>
        </w:rPr>
      </w:pPr>
      <w:r w:rsidRPr="00E5413A">
        <w:rPr>
          <w:rFonts w:ascii="Arial" w:eastAsia="Times New Roman" w:hAnsi="Arial" w:cs="Arial"/>
          <w:color w:val="666666"/>
          <w:lang w:eastAsia="tr-TR"/>
        </w:rPr>
        <w:t>Mikrobiyolojik olarak çabuk bozulmayan gıdalarda kullanılır. Çoğunlukla oda sıcaklığında saklanır.</w:t>
      </w:r>
      <w:r w:rsidRPr="00E5413A">
        <w:rPr>
          <w:rFonts w:ascii="Arial" w:eastAsia="Times New Roman" w:hAnsi="Arial" w:cs="Arial"/>
          <w:color w:val="666666"/>
          <w:lang w:eastAsia="tr-TR"/>
        </w:rPr>
        <w:br/>
      </w:r>
      <w:r w:rsidRPr="00E5413A">
        <w:rPr>
          <w:rFonts w:ascii="Arial" w:eastAsia="Times New Roman" w:hAnsi="Arial" w:cs="Arial"/>
          <w:b/>
          <w:bCs/>
          <w:color w:val="666666"/>
          <w:lang w:eastAsia="tr-TR"/>
        </w:rPr>
        <w:t>Örneğin;</w:t>
      </w:r>
      <w:r w:rsidRPr="00E5413A">
        <w:rPr>
          <w:rFonts w:ascii="Arial" w:eastAsia="Times New Roman" w:hAnsi="Arial" w:cs="Arial"/>
          <w:color w:val="666666"/>
          <w:lang w:eastAsia="tr-TR"/>
        </w:rPr>
        <w:t> Bisküvi, kraker, şekerleme, gofret</w:t>
      </w:r>
      <w:r w:rsidRPr="00E5413A">
        <w:rPr>
          <w:rFonts w:ascii="Arial" w:eastAsia="Times New Roman" w:hAnsi="Arial" w:cs="Arial"/>
          <w:color w:val="666666"/>
          <w:lang w:eastAsia="tr-TR"/>
        </w:rPr>
        <w:br/>
      </w:r>
      <w:r w:rsidRPr="00E5413A">
        <w:rPr>
          <w:rFonts w:ascii="Arial" w:eastAsia="Times New Roman" w:hAnsi="Arial" w:cs="Arial"/>
          <w:b/>
          <w:bCs/>
          <w:color w:val="666666"/>
          <w:lang w:eastAsia="tr-TR"/>
        </w:rPr>
        <w:t>Bir gıdanın etiketinde TETT yazılıysa, bunun anlamı şudur:</w:t>
      </w:r>
      <w:r w:rsidRPr="00E5413A">
        <w:rPr>
          <w:rFonts w:ascii="Arial" w:eastAsia="Times New Roman" w:hAnsi="Arial" w:cs="Arial"/>
          <w:color w:val="666666"/>
          <w:lang w:eastAsia="tr-TR"/>
        </w:rPr>
        <w:br/>
        <w:t>O tarihe kadar gıdanın tadı, kokusu ve görünüşü en iyi durumdadır. Ambalaj sağlamsa ve gıda doğru şekilde saklanmışsa, TETT’de belirtilen tarih geçmiş bile olsa bu gıdayı tüketmenizde bir sakınca yoktur.</w:t>
      </w:r>
    </w:p>
    <w:p w:rsidR="00DF78C1" w:rsidRPr="00DF78C1" w:rsidRDefault="00DF78C1" w:rsidP="00DF78C1">
      <w:pPr>
        <w:shd w:val="clear" w:color="auto" w:fill="F7F7F7"/>
        <w:spacing w:after="0" w:line="240" w:lineRule="auto"/>
        <w:outlineLvl w:val="3"/>
        <w:rPr>
          <w:rFonts w:ascii="Arial" w:eastAsia="Times New Roman" w:hAnsi="Arial" w:cs="Arial"/>
          <w:b/>
          <w:bCs/>
          <w:color w:val="044313"/>
          <w:sz w:val="27"/>
          <w:szCs w:val="27"/>
          <w:lang w:eastAsia="tr-TR"/>
        </w:rPr>
      </w:pPr>
      <w:r w:rsidRPr="00DF78C1">
        <w:rPr>
          <w:rFonts w:ascii="Arial" w:eastAsia="Times New Roman" w:hAnsi="Arial" w:cs="Arial"/>
          <w:b/>
          <w:bCs/>
          <w:color w:val="044313"/>
          <w:sz w:val="27"/>
          <w:szCs w:val="27"/>
          <w:lang w:eastAsia="tr-TR"/>
        </w:rPr>
        <w:br/>
        <w:t>Saklama/Muhafaza Koşulları</w:t>
      </w:r>
    </w:p>
    <w:p w:rsidR="00DF78C1" w:rsidRPr="00E5413A" w:rsidRDefault="00DF78C1" w:rsidP="00DF78C1">
      <w:pPr>
        <w:shd w:val="clear" w:color="auto" w:fill="FFFFFF"/>
        <w:spacing w:after="210" w:line="240" w:lineRule="auto"/>
        <w:rPr>
          <w:rFonts w:ascii="Arial" w:eastAsia="Times New Roman" w:hAnsi="Arial" w:cs="Arial"/>
          <w:color w:val="666666"/>
          <w:lang w:eastAsia="tr-TR"/>
        </w:rPr>
      </w:pPr>
      <w:r w:rsidRPr="00E5413A">
        <w:rPr>
          <w:rFonts w:ascii="Arial" w:eastAsia="Times New Roman" w:hAnsi="Arial" w:cs="Arial"/>
          <w:color w:val="666666"/>
          <w:lang w:eastAsia="tr-TR"/>
        </w:rPr>
        <w:t>Ürünün muhafaza edilmesi sırasında uyulması gereken koşullar, STT/TETT ile aynı anda okunabilecek şekilde etikette yazılır.</w:t>
      </w:r>
      <w:r w:rsidRPr="00E5413A">
        <w:rPr>
          <w:rFonts w:ascii="Arial" w:eastAsia="Times New Roman" w:hAnsi="Arial" w:cs="Arial"/>
          <w:color w:val="666666"/>
          <w:lang w:eastAsia="tr-TR"/>
        </w:rPr>
        <w:br/>
        <w:t>Etiketinde yazan muhafaza koşullarında satılmayan gıdalar </w:t>
      </w:r>
      <w:r w:rsidRPr="00E5413A">
        <w:rPr>
          <w:rFonts w:ascii="Arial" w:eastAsia="Times New Roman" w:hAnsi="Arial" w:cs="Arial"/>
          <w:b/>
          <w:bCs/>
          <w:color w:val="666666"/>
          <w:lang w:eastAsia="tr-TR"/>
        </w:rPr>
        <w:t>satın alınmamalıdır.</w:t>
      </w:r>
      <w:r w:rsidRPr="00E5413A">
        <w:rPr>
          <w:rFonts w:ascii="Arial" w:eastAsia="Times New Roman" w:hAnsi="Arial" w:cs="Arial"/>
          <w:color w:val="666666"/>
          <w:lang w:eastAsia="tr-TR"/>
        </w:rPr>
        <w:br/>
        <w:t>Satın aldığımız gıdaların evde de bozulmadan saklanması için muhafaza koşullarına dikkat edilmesi gerekir.</w:t>
      </w:r>
      <w:r w:rsidRPr="00E5413A">
        <w:rPr>
          <w:rFonts w:ascii="Arial" w:eastAsia="Times New Roman" w:hAnsi="Arial" w:cs="Arial"/>
          <w:color w:val="666666"/>
          <w:lang w:eastAsia="tr-TR"/>
        </w:rPr>
        <w:br/>
        <w:t>Saklama koşullarına uygun saklanmayan ve bozulduğu için atılan gıdalar israfa sebep olur.</w:t>
      </w:r>
    </w:p>
    <w:p w:rsidR="00DF78C1" w:rsidRPr="00DF78C1" w:rsidRDefault="00DF78C1" w:rsidP="00DF78C1">
      <w:pPr>
        <w:shd w:val="clear" w:color="auto" w:fill="F7F7F7"/>
        <w:spacing w:after="0" w:line="240" w:lineRule="auto"/>
        <w:outlineLvl w:val="3"/>
        <w:rPr>
          <w:rFonts w:ascii="Arial" w:eastAsia="Times New Roman" w:hAnsi="Arial" w:cs="Arial"/>
          <w:b/>
          <w:bCs/>
          <w:color w:val="044313"/>
          <w:sz w:val="27"/>
          <w:szCs w:val="27"/>
          <w:lang w:eastAsia="tr-TR"/>
        </w:rPr>
      </w:pPr>
      <w:r w:rsidRPr="00DF78C1">
        <w:rPr>
          <w:rFonts w:ascii="Arial" w:eastAsia="Times New Roman" w:hAnsi="Arial" w:cs="Arial"/>
          <w:b/>
          <w:bCs/>
          <w:color w:val="044313"/>
          <w:sz w:val="27"/>
          <w:szCs w:val="27"/>
          <w:lang w:eastAsia="tr-TR"/>
        </w:rPr>
        <w:br/>
        <w:t>Kullanım Bilgisi veya Hazırlama Talimatı</w:t>
      </w:r>
    </w:p>
    <w:p w:rsidR="00DF78C1" w:rsidRPr="00E5413A" w:rsidRDefault="00DF78C1" w:rsidP="00DF78C1">
      <w:pPr>
        <w:shd w:val="clear" w:color="auto" w:fill="FFFFFF"/>
        <w:spacing w:after="210" w:line="240" w:lineRule="auto"/>
        <w:rPr>
          <w:rFonts w:ascii="Arial" w:eastAsia="Times New Roman" w:hAnsi="Arial" w:cs="Arial"/>
          <w:color w:val="666666"/>
          <w:lang w:eastAsia="tr-TR"/>
        </w:rPr>
      </w:pPr>
      <w:r w:rsidRPr="00E5413A">
        <w:rPr>
          <w:rFonts w:ascii="Arial" w:eastAsia="Times New Roman" w:hAnsi="Arial" w:cs="Arial"/>
          <w:color w:val="666666"/>
          <w:lang w:eastAsia="tr-TR"/>
        </w:rPr>
        <w:t>Etikette yer alan kullanım ve hazırlama bilgisi.</w:t>
      </w:r>
    </w:p>
    <w:p w:rsidR="00DF78C1" w:rsidRPr="00DF78C1" w:rsidRDefault="00DF78C1" w:rsidP="00DF78C1">
      <w:pPr>
        <w:shd w:val="clear" w:color="auto" w:fill="F7F7F7"/>
        <w:spacing w:after="0" w:line="240" w:lineRule="auto"/>
        <w:outlineLvl w:val="3"/>
        <w:rPr>
          <w:rFonts w:ascii="Arial" w:eastAsia="Times New Roman" w:hAnsi="Arial" w:cs="Arial"/>
          <w:b/>
          <w:bCs/>
          <w:color w:val="044313"/>
          <w:sz w:val="27"/>
          <w:szCs w:val="27"/>
          <w:lang w:eastAsia="tr-TR"/>
        </w:rPr>
      </w:pPr>
      <w:r w:rsidRPr="00DF78C1">
        <w:rPr>
          <w:rFonts w:ascii="Arial" w:eastAsia="Times New Roman" w:hAnsi="Arial" w:cs="Arial"/>
          <w:b/>
          <w:bCs/>
          <w:color w:val="044313"/>
          <w:sz w:val="27"/>
          <w:szCs w:val="27"/>
          <w:lang w:eastAsia="tr-TR"/>
        </w:rPr>
        <w:t>Diğer Zorunlu İlave Bilgiler</w:t>
      </w:r>
    </w:p>
    <w:p w:rsidR="00DF78C1" w:rsidRPr="00E5413A" w:rsidRDefault="00DF78C1" w:rsidP="00DF78C1">
      <w:pPr>
        <w:shd w:val="clear" w:color="auto" w:fill="FFFFFF"/>
        <w:spacing w:after="210" w:line="240" w:lineRule="auto"/>
        <w:rPr>
          <w:rFonts w:ascii="Arial" w:eastAsia="Times New Roman" w:hAnsi="Arial" w:cs="Arial"/>
          <w:color w:val="666666"/>
          <w:lang w:eastAsia="tr-TR"/>
        </w:rPr>
      </w:pPr>
      <w:r w:rsidRPr="00E5413A">
        <w:rPr>
          <w:rFonts w:ascii="Arial" w:eastAsia="Times New Roman" w:hAnsi="Arial" w:cs="Arial"/>
          <w:color w:val="666666"/>
          <w:lang w:eastAsia="tr-TR"/>
        </w:rPr>
        <w:t>Türk Gıda Kodeksi Gıda Etiketleme ve Tüketicileri Bilgilendirme Yönetmeliği çerçevesinde bildirilmesi gereken diğer zorunlu bilgiler</w:t>
      </w:r>
    </w:p>
    <w:p w:rsidR="00DF78C1" w:rsidRPr="0066582B" w:rsidRDefault="00DF78C1" w:rsidP="00DF78C1">
      <w:pPr>
        <w:spacing w:after="0" w:line="240" w:lineRule="auto"/>
        <w:jc w:val="center"/>
        <w:outlineLvl w:val="1"/>
        <w:rPr>
          <w:rFonts w:ascii="Arial" w:eastAsia="Times New Roman" w:hAnsi="Arial" w:cs="Arial"/>
          <w:b/>
          <w:bCs/>
          <w:color w:val="044313"/>
          <w:sz w:val="32"/>
          <w:szCs w:val="32"/>
          <w:u w:val="single"/>
          <w:lang w:eastAsia="tr-TR"/>
        </w:rPr>
      </w:pPr>
    </w:p>
    <w:p w:rsidR="00DF78C1" w:rsidRPr="00E5413A" w:rsidRDefault="00DF78C1" w:rsidP="00E5413A">
      <w:pPr>
        <w:spacing w:after="0" w:line="240" w:lineRule="auto"/>
        <w:jc w:val="center"/>
        <w:outlineLvl w:val="1"/>
        <w:rPr>
          <w:rFonts w:ascii="Arial" w:eastAsia="Times New Roman" w:hAnsi="Arial" w:cs="Arial"/>
          <w:b/>
          <w:bCs/>
          <w:color w:val="044313"/>
          <w:sz w:val="36"/>
          <w:szCs w:val="36"/>
          <w:u w:val="single"/>
          <w:lang w:eastAsia="tr-TR"/>
        </w:rPr>
      </w:pPr>
      <w:r w:rsidRPr="0066582B">
        <w:rPr>
          <w:rFonts w:ascii="Arial" w:eastAsia="Times New Roman" w:hAnsi="Arial" w:cs="Arial"/>
          <w:b/>
          <w:bCs/>
          <w:color w:val="044313"/>
          <w:sz w:val="36"/>
          <w:szCs w:val="36"/>
          <w:u w:val="single"/>
          <w:lang w:eastAsia="tr-TR"/>
        </w:rPr>
        <w:t>GIDA İSRAFI</w:t>
      </w:r>
      <w:r w:rsidRPr="00DF78C1">
        <w:rPr>
          <w:rFonts w:ascii="Arial" w:eastAsia="Times New Roman" w:hAnsi="Arial" w:cs="Arial"/>
          <w:color w:val="FFFFFF"/>
          <w:sz w:val="21"/>
          <w:szCs w:val="21"/>
          <w:lang w:eastAsia="tr-TR"/>
        </w:rPr>
        <w:t>İsrafı</w:t>
      </w:r>
    </w:p>
    <w:p w:rsidR="00DF78C1" w:rsidRPr="00DF78C1" w:rsidRDefault="00DF78C1" w:rsidP="00DF78C1">
      <w:pPr>
        <w:spacing w:line="240" w:lineRule="auto"/>
        <w:outlineLvl w:val="1"/>
        <w:rPr>
          <w:rFonts w:ascii="Arial" w:eastAsia="Times New Roman" w:hAnsi="Arial" w:cs="Arial"/>
          <w:b/>
          <w:bCs/>
          <w:color w:val="044313"/>
          <w:sz w:val="24"/>
          <w:szCs w:val="24"/>
          <w:lang w:eastAsia="tr-TR"/>
        </w:rPr>
      </w:pPr>
      <w:r w:rsidRPr="00DF78C1">
        <w:rPr>
          <w:rFonts w:ascii="Arial" w:eastAsia="Times New Roman" w:hAnsi="Arial" w:cs="Arial"/>
          <w:b/>
          <w:bCs/>
          <w:color w:val="044313"/>
          <w:sz w:val="24"/>
          <w:szCs w:val="24"/>
          <w:lang w:eastAsia="tr-TR"/>
        </w:rPr>
        <w:t>Gıda İsrafı Nedir?</w:t>
      </w:r>
    </w:p>
    <w:p w:rsidR="00DF78C1" w:rsidRPr="00E5413A" w:rsidRDefault="00DF78C1" w:rsidP="00DF78C1">
      <w:pPr>
        <w:spacing w:after="210" w:line="240" w:lineRule="auto"/>
        <w:rPr>
          <w:rFonts w:ascii="Arial" w:eastAsia="Times New Roman" w:hAnsi="Arial" w:cs="Arial"/>
          <w:lang w:eastAsia="tr-TR"/>
        </w:rPr>
      </w:pPr>
      <w:r w:rsidRPr="00E5413A">
        <w:rPr>
          <w:rFonts w:ascii="Arial" w:eastAsia="Times New Roman" w:hAnsi="Arial" w:cs="Arial"/>
          <w:lang w:eastAsia="tr-TR"/>
        </w:rPr>
        <w:t>Gıda israfı, tüketim için üretilmiş; tüketilmesinde sağlık açısından herhangi bir problem taşımayan ancak rengi, şekli ya da fazla üretim yüzünden tüketilmemiş, tabakta bırakılmış, çöpe atılmış tüm gıda ürünlerini kapsamaktadır.</w:t>
      </w:r>
    </w:p>
    <w:p w:rsidR="00DF78C1" w:rsidRPr="00DF78C1" w:rsidRDefault="00DF78C1" w:rsidP="00DF78C1">
      <w:pPr>
        <w:spacing w:line="240" w:lineRule="auto"/>
        <w:outlineLvl w:val="1"/>
        <w:rPr>
          <w:rFonts w:ascii="Arial" w:eastAsia="Times New Roman" w:hAnsi="Arial" w:cs="Arial"/>
          <w:b/>
          <w:bCs/>
          <w:color w:val="044313"/>
          <w:sz w:val="33"/>
          <w:szCs w:val="33"/>
          <w:lang w:eastAsia="tr-TR"/>
        </w:rPr>
      </w:pPr>
      <w:r w:rsidRPr="00DF78C1">
        <w:rPr>
          <w:rFonts w:ascii="Arial" w:eastAsia="Times New Roman" w:hAnsi="Arial" w:cs="Arial"/>
          <w:b/>
          <w:bCs/>
          <w:color w:val="044313"/>
          <w:sz w:val="33"/>
          <w:szCs w:val="33"/>
          <w:lang w:eastAsia="tr-TR"/>
        </w:rPr>
        <w:t>Gıda İsrafı Nelere Sebep Olur?</w:t>
      </w:r>
    </w:p>
    <w:p w:rsidR="00DF78C1" w:rsidRPr="00E5413A" w:rsidRDefault="00DF78C1" w:rsidP="00DF78C1">
      <w:pPr>
        <w:spacing w:after="210" w:line="240" w:lineRule="auto"/>
        <w:rPr>
          <w:rFonts w:ascii="Arial" w:eastAsia="Times New Roman" w:hAnsi="Arial" w:cs="Arial"/>
          <w:lang w:eastAsia="tr-TR"/>
        </w:rPr>
      </w:pPr>
      <w:r w:rsidRPr="00E5413A">
        <w:rPr>
          <w:rFonts w:ascii="Arial" w:eastAsia="Times New Roman" w:hAnsi="Arial" w:cs="Arial"/>
          <w:lang w:eastAsia="tr-TR"/>
        </w:rPr>
        <w:t>Çöpe giden gıda ürünleri sınırlı ekonomik ve doğal kaynaklarımızı yanlış kullanmamıza,</w:t>
      </w:r>
      <w:r w:rsidRPr="00E5413A">
        <w:rPr>
          <w:rFonts w:ascii="Arial" w:eastAsia="Times New Roman" w:hAnsi="Arial" w:cs="Arial"/>
          <w:lang w:eastAsia="tr-TR"/>
        </w:rPr>
        <w:br/>
        <w:t>Enerji tüketiminin artmasına,</w:t>
      </w:r>
      <w:r w:rsidRPr="00E5413A">
        <w:rPr>
          <w:rFonts w:ascii="Arial" w:eastAsia="Times New Roman" w:hAnsi="Arial" w:cs="Arial"/>
          <w:lang w:eastAsia="tr-TR"/>
        </w:rPr>
        <w:br/>
        <w:t>Gıda fiyatlarının yükselmesine,</w:t>
      </w:r>
      <w:r w:rsidRPr="00E5413A">
        <w:rPr>
          <w:rFonts w:ascii="Arial" w:eastAsia="Times New Roman" w:hAnsi="Arial" w:cs="Arial"/>
          <w:lang w:eastAsia="tr-TR"/>
        </w:rPr>
        <w:br/>
        <w:t>İklim değişikliğini hızlanmasına sebep olur.</w:t>
      </w:r>
    </w:p>
    <w:p w:rsidR="00DF78C1" w:rsidRPr="00DF78C1" w:rsidRDefault="00DF78C1" w:rsidP="00DF78C1">
      <w:pPr>
        <w:spacing w:line="240" w:lineRule="auto"/>
        <w:outlineLvl w:val="1"/>
        <w:rPr>
          <w:rFonts w:ascii="Arial" w:eastAsia="Times New Roman" w:hAnsi="Arial" w:cs="Arial"/>
          <w:b/>
          <w:bCs/>
          <w:color w:val="044313"/>
          <w:sz w:val="33"/>
          <w:szCs w:val="33"/>
          <w:lang w:eastAsia="tr-TR"/>
        </w:rPr>
      </w:pPr>
      <w:r w:rsidRPr="00DF78C1">
        <w:rPr>
          <w:rFonts w:ascii="Arial" w:eastAsia="Times New Roman" w:hAnsi="Arial" w:cs="Arial"/>
          <w:b/>
          <w:bCs/>
          <w:color w:val="044313"/>
          <w:sz w:val="33"/>
          <w:szCs w:val="33"/>
          <w:lang w:eastAsia="tr-TR"/>
        </w:rPr>
        <w:t>İsraf Nasıl Önlenir?</w:t>
      </w:r>
    </w:p>
    <w:p w:rsidR="00DF78C1" w:rsidRPr="00E5413A" w:rsidRDefault="00DF78C1" w:rsidP="00DF78C1">
      <w:pPr>
        <w:numPr>
          <w:ilvl w:val="0"/>
          <w:numId w:val="10"/>
        </w:numPr>
        <w:spacing w:before="100" w:beforeAutospacing="1" w:after="100" w:afterAutospacing="1" w:line="240" w:lineRule="auto"/>
        <w:ind w:left="495"/>
        <w:rPr>
          <w:rFonts w:ascii="Arial" w:eastAsia="Times New Roman" w:hAnsi="Arial" w:cs="Arial"/>
          <w:lang w:eastAsia="tr-TR"/>
        </w:rPr>
      </w:pPr>
      <w:r w:rsidRPr="00E5413A">
        <w:rPr>
          <w:rFonts w:ascii="Arial" w:eastAsia="Times New Roman" w:hAnsi="Arial" w:cs="Arial"/>
          <w:lang w:eastAsia="tr-TR"/>
        </w:rPr>
        <w:t>Daha sağlıklı ve sürdürülebilir bir diyet benimsenmelidir.</w:t>
      </w:r>
    </w:p>
    <w:p w:rsidR="00DF78C1" w:rsidRPr="00E5413A" w:rsidRDefault="00DF78C1" w:rsidP="00DF78C1">
      <w:pPr>
        <w:numPr>
          <w:ilvl w:val="0"/>
          <w:numId w:val="10"/>
        </w:numPr>
        <w:spacing w:before="100" w:beforeAutospacing="1" w:after="100" w:afterAutospacing="1" w:line="240" w:lineRule="auto"/>
        <w:ind w:left="495"/>
        <w:rPr>
          <w:rFonts w:ascii="Arial" w:eastAsia="Times New Roman" w:hAnsi="Arial" w:cs="Arial"/>
          <w:lang w:eastAsia="tr-TR"/>
        </w:rPr>
      </w:pPr>
      <w:r w:rsidRPr="00E5413A">
        <w:rPr>
          <w:rFonts w:ascii="Arial" w:eastAsia="Times New Roman" w:hAnsi="Arial" w:cs="Arial"/>
          <w:lang w:eastAsia="tr-TR"/>
        </w:rPr>
        <w:t>Sadece ihtiyaç dâhilinde alışveriş yapılmalıdır.</w:t>
      </w:r>
    </w:p>
    <w:p w:rsidR="00DF78C1" w:rsidRPr="00E5413A" w:rsidRDefault="00DF78C1" w:rsidP="00DF78C1">
      <w:pPr>
        <w:numPr>
          <w:ilvl w:val="0"/>
          <w:numId w:val="10"/>
        </w:numPr>
        <w:spacing w:before="100" w:beforeAutospacing="1" w:after="100" w:afterAutospacing="1" w:line="240" w:lineRule="auto"/>
        <w:ind w:left="495"/>
        <w:rPr>
          <w:rFonts w:ascii="Arial" w:eastAsia="Times New Roman" w:hAnsi="Arial" w:cs="Arial"/>
          <w:lang w:eastAsia="tr-TR"/>
        </w:rPr>
      </w:pPr>
      <w:r w:rsidRPr="00E5413A">
        <w:rPr>
          <w:rFonts w:ascii="Arial" w:eastAsia="Times New Roman" w:hAnsi="Arial" w:cs="Arial"/>
          <w:lang w:eastAsia="tr-TR"/>
        </w:rPr>
        <w:t>Gıdalar daha iyi depolanmalı ve stok yönetimi iyi yapılmalıdır.</w:t>
      </w:r>
    </w:p>
    <w:p w:rsidR="00DF78C1" w:rsidRPr="00E5413A" w:rsidRDefault="00DF78C1" w:rsidP="00DF78C1">
      <w:pPr>
        <w:numPr>
          <w:ilvl w:val="0"/>
          <w:numId w:val="10"/>
        </w:numPr>
        <w:spacing w:before="100" w:beforeAutospacing="1" w:after="100" w:afterAutospacing="1" w:line="240" w:lineRule="auto"/>
        <w:ind w:left="495"/>
        <w:rPr>
          <w:rFonts w:ascii="Arial" w:eastAsia="Times New Roman" w:hAnsi="Arial" w:cs="Arial"/>
          <w:lang w:eastAsia="tr-TR"/>
        </w:rPr>
      </w:pPr>
      <w:r w:rsidRPr="00E5413A">
        <w:rPr>
          <w:rFonts w:ascii="Arial" w:eastAsia="Times New Roman" w:hAnsi="Arial" w:cs="Arial"/>
          <w:lang w:eastAsia="tr-TR"/>
        </w:rPr>
        <w:t>Gıda etiketlerini doğru okuma öğrenilmelidir.</w:t>
      </w:r>
    </w:p>
    <w:p w:rsidR="00DF78C1" w:rsidRPr="00E5413A" w:rsidRDefault="00DF78C1" w:rsidP="00DF78C1">
      <w:pPr>
        <w:numPr>
          <w:ilvl w:val="0"/>
          <w:numId w:val="10"/>
        </w:numPr>
        <w:spacing w:before="100" w:beforeAutospacing="1" w:after="100" w:afterAutospacing="1" w:line="240" w:lineRule="auto"/>
        <w:ind w:left="495"/>
        <w:rPr>
          <w:rFonts w:ascii="Arial" w:eastAsia="Times New Roman" w:hAnsi="Arial" w:cs="Arial"/>
          <w:lang w:eastAsia="tr-TR"/>
        </w:rPr>
      </w:pPr>
      <w:r w:rsidRPr="00E5413A">
        <w:rPr>
          <w:rFonts w:ascii="Arial" w:eastAsia="Times New Roman" w:hAnsi="Arial" w:cs="Arial"/>
          <w:lang w:eastAsia="tr-TR"/>
        </w:rPr>
        <w:t>Porsiyon miktarları küçültülmelidir.</w:t>
      </w:r>
    </w:p>
    <w:p w:rsidR="00DF78C1" w:rsidRPr="00E5413A" w:rsidRDefault="00DF78C1" w:rsidP="00DF78C1">
      <w:pPr>
        <w:numPr>
          <w:ilvl w:val="0"/>
          <w:numId w:val="10"/>
        </w:numPr>
        <w:spacing w:before="100" w:beforeAutospacing="1" w:after="100" w:afterAutospacing="1" w:line="240" w:lineRule="auto"/>
        <w:ind w:left="495"/>
        <w:rPr>
          <w:rFonts w:ascii="Arial" w:eastAsia="Times New Roman" w:hAnsi="Arial" w:cs="Arial"/>
          <w:lang w:eastAsia="tr-TR"/>
        </w:rPr>
      </w:pPr>
      <w:r w:rsidRPr="00E5413A">
        <w:rPr>
          <w:rFonts w:ascii="Arial" w:eastAsia="Times New Roman" w:hAnsi="Arial" w:cs="Arial"/>
          <w:lang w:eastAsia="tr-TR"/>
        </w:rPr>
        <w:t>Atıklar değerlendirilmeli ve gıdaya saygı duyulmalıdır.</w:t>
      </w:r>
    </w:p>
    <w:p w:rsidR="00DF78C1" w:rsidRPr="00DF78C1" w:rsidRDefault="00DF78C1" w:rsidP="00DF78C1">
      <w:pPr>
        <w:numPr>
          <w:ilvl w:val="0"/>
          <w:numId w:val="10"/>
        </w:numPr>
        <w:spacing w:before="100" w:beforeAutospacing="1" w:after="100" w:afterAutospacing="1" w:line="240" w:lineRule="auto"/>
        <w:ind w:left="495"/>
        <w:rPr>
          <w:rFonts w:ascii="Arial" w:eastAsia="Times New Roman" w:hAnsi="Arial" w:cs="Arial"/>
          <w:sz w:val="24"/>
          <w:szCs w:val="24"/>
          <w:lang w:eastAsia="tr-TR"/>
        </w:rPr>
      </w:pPr>
      <w:r w:rsidRPr="00DF78C1">
        <w:rPr>
          <w:rFonts w:ascii="Arial" w:eastAsia="Times New Roman" w:hAnsi="Arial" w:cs="Arial"/>
          <w:sz w:val="24"/>
          <w:szCs w:val="24"/>
          <w:lang w:eastAsia="tr-TR"/>
        </w:rPr>
        <w:t>Topraklar ve sular temiz tutulmalı, daha az su kullanılmalıdır.</w:t>
      </w:r>
    </w:p>
    <w:p w:rsidR="00DF78C1" w:rsidRPr="00DF78C1" w:rsidRDefault="00DF78C1" w:rsidP="00DF78C1">
      <w:pPr>
        <w:numPr>
          <w:ilvl w:val="0"/>
          <w:numId w:val="10"/>
        </w:numPr>
        <w:spacing w:before="100" w:beforeAutospacing="1" w:after="100" w:afterAutospacing="1" w:line="240" w:lineRule="auto"/>
        <w:ind w:left="495"/>
        <w:rPr>
          <w:rFonts w:ascii="Arial" w:eastAsia="Times New Roman" w:hAnsi="Arial" w:cs="Arial"/>
          <w:sz w:val="24"/>
          <w:szCs w:val="24"/>
          <w:lang w:eastAsia="tr-TR"/>
        </w:rPr>
      </w:pPr>
      <w:r w:rsidRPr="00DF78C1">
        <w:rPr>
          <w:rFonts w:ascii="Arial" w:eastAsia="Times New Roman" w:hAnsi="Arial" w:cs="Arial"/>
          <w:sz w:val="24"/>
          <w:szCs w:val="24"/>
          <w:lang w:eastAsia="tr-TR"/>
        </w:rPr>
        <w:t>Gereğinden fazla alışveriş yapılmamalıdır.</w:t>
      </w:r>
    </w:p>
    <w:p w:rsidR="00DF78C1" w:rsidRPr="00DF78C1" w:rsidRDefault="00DF78C1" w:rsidP="00DF78C1">
      <w:pPr>
        <w:spacing w:after="0" w:line="240" w:lineRule="auto"/>
        <w:jc w:val="center"/>
        <w:rPr>
          <w:rFonts w:ascii="Arial" w:eastAsia="Times New Roman" w:hAnsi="Arial" w:cs="Arial"/>
          <w:sz w:val="24"/>
          <w:szCs w:val="24"/>
          <w:lang w:eastAsia="tr-TR"/>
        </w:rPr>
      </w:pPr>
      <w:r w:rsidRPr="00DF78C1">
        <w:rPr>
          <w:rFonts w:ascii="Arial" w:eastAsia="Times New Roman" w:hAnsi="Arial" w:cs="Arial"/>
          <w:noProof/>
          <w:sz w:val="24"/>
          <w:szCs w:val="24"/>
          <w:lang w:eastAsia="tr-TR"/>
        </w:rPr>
        <w:lastRenderedPageBreak/>
        <w:drawing>
          <wp:inline distT="0" distB="0" distL="0" distR="0" wp14:anchorId="021252BF" wp14:editId="13FD1E70">
            <wp:extent cx="4995963" cy="6997148"/>
            <wp:effectExtent l="0" t="0" r="0" b="0"/>
            <wp:docPr id="12" name="Resim 12" descr="https://sagliklibesleniyorum.meb.gov.tr/wp-content/uploads/2022/12/shutterstock_223559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agliklibesleniyorum.meb.gov.tr/wp-content/uploads/2022/12/shutterstock_22355930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7666" cy="6999533"/>
                    </a:xfrm>
                    <a:prstGeom prst="rect">
                      <a:avLst/>
                    </a:prstGeom>
                    <a:noFill/>
                    <a:ln>
                      <a:noFill/>
                    </a:ln>
                  </pic:spPr>
                </pic:pic>
              </a:graphicData>
            </a:graphic>
          </wp:inline>
        </w:drawing>
      </w:r>
    </w:p>
    <w:p w:rsidR="00DF78C1" w:rsidRPr="00DF78C1" w:rsidRDefault="00DF78C1" w:rsidP="00DF78C1">
      <w:pPr>
        <w:spacing w:before="420" w:line="240" w:lineRule="auto"/>
        <w:jc w:val="center"/>
        <w:outlineLvl w:val="2"/>
        <w:rPr>
          <w:rFonts w:ascii="Arial" w:eastAsia="Times New Roman" w:hAnsi="Arial" w:cs="Arial"/>
          <w:b/>
          <w:bCs/>
          <w:color w:val="044313"/>
          <w:sz w:val="28"/>
          <w:szCs w:val="28"/>
          <w:lang w:eastAsia="tr-TR"/>
        </w:rPr>
      </w:pPr>
      <w:r w:rsidRPr="00DF78C1">
        <w:rPr>
          <w:rFonts w:ascii="Arial" w:eastAsia="Times New Roman" w:hAnsi="Arial" w:cs="Arial"/>
          <w:b/>
          <w:bCs/>
          <w:color w:val="044313"/>
          <w:sz w:val="28"/>
          <w:szCs w:val="28"/>
          <w:lang w:eastAsia="tr-TR"/>
        </w:rPr>
        <w:t>Gıdanın Şeklinin Bozuk Olması İsraf Sebebi Değildir!</w:t>
      </w:r>
    </w:p>
    <w:p w:rsidR="00DF78C1" w:rsidRPr="00E5413A" w:rsidRDefault="00DF78C1" w:rsidP="00DF78C1">
      <w:pPr>
        <w:spacing w:after="210" w:line="240" w:lineRule="auto"/>
        <w:rPr>
          <w:rFonts w:ascii="Arial" w:eastAsia="Times New Roman" w:hAnsi="Arial" w:cs="Arial"/>
          <w:color w:val="827F7F"/>
          <w:lang w:eastAsia="tr-TR"/>
        </w:rPr>
      </w:pPr>
      <w:r w:rsidRPr="00E5413A">
        <w:rPr>
          <w:rFonts w:ascii="Arial" w:eastAsia="Times New Roman" w:hAnsi="Arial" w:cs="Arial"/>
          <w:i/>
          <w:iCs/>
          <w:color w:val="141414"/>
          <w:shd w:val="clear" w:color="auto" w:fill="FDFDFD"/>
          <w:lang w:eastAsia="tr-TR"/>
        </w:rPr>
        <w:t>Her gün muazzam miktarda mükemmel olmayan gıda ürünü, şekli ya da boyutu düzgün olmadığı gerekçesiyle, besleyici özelliğini kaybetmemiş olmasına rağmen “farklı” görünümlü oldukları için tercih edilmiyor. Bu durumun israf sebebi olmaması gerektiği bilinmelidir.</w:t>
      </w:r>
    </w:p>
    <w:p w:rsidR="00E5413A" w:rsidRDefault="00E5413A" w:rsidP="00DF78C1">
      <w:pPr>
        <w:spacing w:line="240" w:lineRule="auto"/>
        <w:outlineLvl w:val="2"/>
        <w:rPr>
          <w:rFonts w:ascii="Arial" w:eastAsia="Times New Roman" w:hAnsi="Arial" w:cs="Arial"/>
          <w:b/>
          <w:bCs/>
          <w:color w:val="044313"/>
          <w:sz w:val="36"/>
          <w:szCs w:val="36"/>
          <w:u w:val="single"/>
          <w:lang w:eastAsia="tr-TR"/>
        </w:rPr>
      </w:pPr>
    </w:p>
    <w:p w:rsidR="00E5413A" w:rsidRDefault="00E5413A" w:rsidP="00DF78C1">
      <w:pPr>
        <w:spacing w:line="240" w:lineRule="auto"/>
        <w:outlineLvl w:val="2"/>
        <w:rPr>
          <w:rFonts w:ascii="Arial" w:eastAsia="Times New Roman" w:hAnsi="Arial" w:cs="Arial"/>
          <w:b/>
          <w:bCs/>
          <w:color w:val="044313"/>
          <w:sz w:val="36"/>
          <w:szCs w:val="36"/>
          <w:u w:val="single"/>
          <w:lang w:eastAsia="tr-TR"/>
        </w:rPr>
      </w:pPr>
    </w:p>
    <w:p w:rsidR="00DF78C1" w:rsidRPr="00DF78C1" w:rsidRDefault="0066582B" w:rsidP="00DF78C1">
      <w:pPr>
        <w:spacing w:line="240" w:lineRule="auto"/>
        <w:outlineLvl w:val="2"/>
        <w:rPr>
          <w:rFonts w:ascii="Arial" w:eastAsia="Times New Roman" w:hAnsi="Arial" w:cs="Arial"/>
          <w:b/>
          <w:bCs/>
          <w:color w:val="044313"/>
          <w:sz w:val="36"/>
          <w:szCs w:val="36"/>
          <w:u w:val="single"/>
          <w:lang w:eastAsia="tr-TR"/>
        </w:rPr>
      </w:pPr>
      <w:r w:rsidRPr="0066582B">
        <w:rPr>
          <w:rFonts w:ascii="Arial" w:eastAsia="Times New Roman" w:hAnsi="Arial" w:cs="Arial"/>
          <w:b/>
          <w:bCs/>
          <w:color w:val="044313"/>
          <w:sz w:val="36"/>
          <w:szCs w:val="36"/>
          <w:u w:val="single"/>
          <w:lang w:eastAsia="tr-TR"/>
        </w:rPr>
        <w:lastRenderedPageBreak/>
        <w:t>GIDA ATIĞI NEDİR?</w:t>
      </w:r>
    </w:p>
    <w:p w:rsidR="00DF78C1" w:rsidRPr="00E5413A" w:rsidRDefault="00DF78C1" w:rsidP="00DF78C1">
      <w:pPr>
        <w:spacing w:after="210" w:line="240" w:lineRule="auto"/>
        <w:rPr>
          <w:rFonts w:ascii="Arial" w:eastAsia="Times New Roman" w:hAnsi="Arial" w:cs="Arial"/>
          <w:lang w:eastAsia="tr-TR"/>
        </w:rPr>
      </w:pPr>
      <w:r w:rsidRPr="00E5413A">
        <w:rPr>
          <w:rFonts w:ascii="Arial" w:eastAsia="Times New Roman" w:hAnsi="Arial" w:cs="Arial"/>
          <w:lang w:eastAsia="tr-TR"/>
        </w:rPr>
        <w:t>Tüketim için üretilmiş; tüketilmesinde sağlık açısından herhangi bir problem taşımayan ancak rengi, şekli ya da fazla üretim yüzünden tüketilmemiş, tabakta bırakılmış, çöpe atılmış tüm gıda ürünlerini kapsamaktadır.</w:t>
      </w:r>
    </w:p>
    <w:p w:rsidR="00DF78C1" w:rsidRDefault="00DF78C1" w:rsidP="00DF78C1">
      <w:pPr>
        <w:spacing w:line="750" w:lineRule="atLeast"/>
        <w:jc w:val="center"/>
        <w:outlineLvl w:val="1"/>
        <w:rPr>
          <w:rFonts w:ascii="Arial" w:eastAsia="Times New Roman" w:hAnsi="Arial" w:cs="Arial"/>
          <w:b/>
          <w:bCs/>
          <w:color w:val="044313"/>
          <w:sz w:val="33"/>
          <w:szCs w:val="33"/>
          <w:lang w:eastAsia="tr-TR"/>
        </w:rPr>
      </w:pPr>
      <w:r w:rsidRPr="00DF78C1">
        <w:rPr>
          <w:rFonts w:ascii="Arial" w:eastAsia="Times New Roman" w:hAnsi="Arial" w:cs="Arial"/>
          <w:b/>
          <w:bCs/>
          <w:color w:val="044313"/>
          <w:sz w:val="33"/>
          <w:szCs w:val="33"/>
          <w:lang w:eastAsia="tr-TR"/>
        </w:rPr>
        <w:t>Önlenebilir Gıda Atıkları</w:t>
      </w:r>
    </w:p>
    <w:p w:rsidR="00E5413A" w:rsidRPr="00DF78C1" w:rsidRDefault="00E5413A" w:rsidP="00DF78C1">
      <w:pPr>
        <w:spacing w:line="750" w:lineRule="atLeast"/>
        <w:jc w:val="center"/>
        <w:outlineLvl w:val="1"/>
        <w:rPr>
          <w:rFonts w:ascii="Arial" w:eastAsia="Times New Roman" w:hAnsi="Arial" w:cs="Arial"/>
          <w:b/>
          <w:bCs/>
          <w:color w:val="044313"/>
          <w:sz w:val="33"/>
          <w:szCs w:val="33"/>
          <w:lang w:eastAsia="tr-TR"/>
        </w:rPr>
      </w:pPr>
    </w:p>
    <w:p w:rsidR="00DF78C1" w:rsidRPr="00DF78C1" w:rsidRDefault="00DF78C1" w:rsidP="00DF78C1">
      <w:pPr>
        <w:spacing w:after="0" w:line="240" w:lineRule="auto"/>
        <w:jc w:val="center"/>
        <w:rPr>
          <w:rFonts w:ascii="Arial" w:eastAsia="Times New Roman" w:hAnsi="Arial" w:cs="Arial"/>
          <w:sz w:val="24"/>
          <w:szCs w:val="24"/>
          <w:lang w:eastAsia="tr-TR"/>
        </w:rPr>
      </w:pPr>
      <w:r w:rsidRPr="00DF78C1">
        <w:rPr>
          <w:rFonts w:ascii="Arial" w:eastAsia="Times New Roman" w:hAnsi="Arial" w:cs="Arial"/>
          <w:noProof/>
          <w:sz w:val="24"/>
          <w:szCs w:val="24"/>
          <w:lang w:eastAsia="tr-TR"/>
        </w:rPr>
        <w:drawing>
          <wp:inline distT="0" distB="0" distL="0" distR="0" wp14:anchorId="2FCDAA77" wp14:editId="001157D3">
            <wp:extent cx="4838700" cy="4838700"/>
            <wp:effectExtent l="0" t="0" r="0" b="0"/>
            <wp:docPr id="13" name="Resim 13" descr="https://sagliklibesleniyorum.meb.gov.tr/wp-content/uploads/2022/12/190008680_m-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agliklibesleniyorum.meb.gov.tr/wp-content/uploads/2022/12/190008680_m-768x76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8700" cy="4838700"/>
                    </a:xfrm>
                    <a:prstGeom prst="rect">
                      <a:avLst/>
                    </a:prstGeom>
                    <a:noFill/>
                    <a:ln>
                      <a:noFill/>
                    </a:ln>
                  </pic:spPr>
                </pic:pic>
              </a:graphicData>
            </a:graphic>
          </wp:inline>
        </w:drawing>
      </w:r>
    </w:p>
    <w:p w:rsidR="0066582B" w:rsidRPr="0066582B" w:rsidRDefault="0066582B" w:rsidP="00DF78C1">
      <w:pPr>
        <w:spacing w:line="750" w:lineRule="atLeast"/>
        <w:jc w:val="center"/>
        <w:outlineLvl w:val="1"/>
        <w:rPr>
          <w:rFonts w:ascii="Arial" w:eastAsia="Times New Roman" w:hAnsi="Arial" w:cs="Arial"/>
          <w:b/>
          <w:bCs/>
          <w:color w:val="044313"/>
          <w:sz w:val="33"/>
          <w:szCs w:val="33"/>
          <w:lang w:eastAsia="tr-TR"/>
        </w:rPr>
      </w:pPr>
    </w:p>
    <w:p w:rsidR="0066582B" w:rsidRPr="0066582B" w:rsidRDefault="0066582B" w:rsidP="00DF78C1">
      <w:pPr>
        <w:spacing w:line="750" w:lineRule="atLeast"/>
        <w:jc w:val="center"/>
        <w:outlineLvl w:val="1"/>
        <w:rPr>
          <w:rFonts w:ascii="Arial" w:eastAsia="Times New Roman" w:hAnsi="Arial" w:cs="Arial"/>
          <w:b/>
          <w:bCs/>
          <w:color w:val="044313"/>
          <w:sz w:val="33"/>
          <w:szCs w:val="33"/>
          <w:lang w:eastAsia="tr-TR"/>
        </w:rPr>
      </w:pPr>
    </w:p>
    <w:p w:rsidR="00E5413A" w:rsidRDefault="00E5413A" w:rsidP="00DF78C1">
      <w:pPr>
        <w:spacing w:line="750" w:lineRule="atLeast"/>
        <w:jc w:val="center"/>
        <w:outlineLvl w:val="1"/>
        <w:rPr>
          <w:rFonts w:ascii="Arial" w:eastAsia="Times New Roman" w:hAnsi="Arial" w:cs="Arial"/>
          <w:b/>
          <w:bCs/>
          <w:color w:val="044313"/>
          <w:sz w:val="33"/>
          <w:szCs w:val="33"/>
          <w:lang w:eastAsia="tr-TR"/>
        </w:rPr>
      </w:pPr>
    </w:p>
    <w:p w:rsidR="00DF78C1" w:rsidRPr="00DF78C1" w:rsidRDefault="00DF78C1" w:rsidP="00DF78C1">
      <w:pPr>
        <w:spacing w:line="750" w:lineRule="atLeast"/>
        <w:jc w:val="center"/>
        <w:outlineLvl w:val="1"/>
        <w:rPr>
          <w:rFonts w:ascii="Arial" w:eastAsia="Times New Roman" w:hAnsi="Arial" w:cs="Arial"/>
          <w:b/>
          <w:bCs/>
          <w:color w:val="044313"/>
          <w:sz w:val="33"/>
          <w:szCs w:val="33"/>
          <w:lang w:eastAsia="tr-TR"/>
        </w:rPr>
      </w:pPr>
      <w:r w:rsidRPr="00DF78C1">
        <w:rPr>
          <w:rFonts w:ascii="Arial" w:eastAsia="Times New Roman" w:hAnsi="Arial" w:cs="Arial"/>
          <w:b/>
          <w:bCs/>
          <w:color w:val="044313"/>
          <w:sz w:val="33"/>
          <w:szCs w:val="33"/>
          <w:lang w:eastAsia="tr-TR"/>
        </w:rPr>
        <w:lastRenderedPageBreak/>
        <w:t>Zorunlu (Önlemez/Engellenemez) Gıda Atıkları</w:t>
      </w:r>
    </w:p>
    <w:p w:rsidR="00DF78C1" w:rsidRPr="00DF78C1" w:rsidRDefault="00DF78C1" w:rsidP="00DF78C1">
      <w:pPr>
        <w:spacing w:after="0" w:line="240" w:lineRule="auto"/>
        <w:jc w:val="center"/>
        <w:rPr>
          <w:rFonts w:ascii="Arial" w:eastAsia="Times New Roman" w:hAnsi="Arial" w:cs="Arial"/>
          <w:sz w:val="24"/>
          <w:szCs w:val="24"/>
          <w:lang w:eastAsia="tr-TR"/>
        </w:rPr>
      </w:pPr>
      <w:r w:rsidRPr="00DF78C1">
        <w:rPr>
          <w:rFonts w:ascii="Arial" w:eastAsia="Times New Roman" w:hAnsi="Arial" w:cs="Arial"/>
          <w:noProof/>
          <w:sz w:val="24"/>
          <w:szCs w:val="24"/>
          <w:lang w:eastAsia="tr-TR"/>
        </w:rPr>
        <w:drawing>
          <wp:inline distT="0" distB="0" distL="0" distR="0" wp14:anchorId="3462DCCB" wp14:editId="4FBD38DB">
            <wp:extent cx="6286500" cy="6286500"/>
            <wp:effectExtent l="0" t="0" r="0" b="0"/>
            <wp:docPr id="14" name="Resim 14" descr="https://sagliklibesleniyorum.meb.gov.tr/wp-content/uploads/2022/12/124993798_m-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agliklibesleniyorum.meb.gov.tr/wp-content/uploads/2022/12/124993798_m-1024x10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6286500"/>
                    </a:xfrm>
                    <a:prstGeom prst="rect">
                      <a:avLst/>
                    </a:prstGeom>
                    <a:noFill/>
                    <a:ln>
                      <a:noFill/>
                    </a:ln>
                  </pic:spPr>
                </pic:pic>
              </a:graphicData>
            </a:graphic>
          </wp:inline>
        </w:drawing>
      </w:r>
    </w:p>
    <w:p w:rsidR="00DF78C1" w:rsidRPr="0066582B" w:rsidRDefault="00DF78C1" w:rsidP="00AE0258">
      <w:pPr>
        <w:spacing w:before="100" w:beforeAutospacing="1" w:after="100" w:afterAutospacing="1" w:line="240" w:lineRule="auto"/>
        <w:ind w:left="720"/>
        <w:jc w:val="both"/>
        <w:rPr>
          <w:rFonts w:ascii="Arial" w:eastAsia="Times New Roman" w:hAnsi="Arial" w:cs="Arial"/>
          <w:sz w:val="24"/>
          <w:szCs w:val="24"/>
          <w:lang w:eastAsia="tr-TR"/>
        </w:rPr>
      </w:pPr>
    </w:p>
    <w:p w:rsidR="00AE0258" w:rsidRPr="00AE0258" w:rsidRDefault="00AE0258" w:rsidP="00AE0258">
      <w:pPr>
        <w:spacing w:before="100" w:beforeAutospacing="1" w:after="100" w:afterAutospacing="1" w:line="240" w:lineRule="auto"/>
        <w:ind w:left="720"/>
        <w:jc w:val="both"/>
        <w:rPr>
          <w:rFonts w:ascii="Arial" w:eastAsia="Times New Roman" w:hAnsi="Arial" w:cs="Arial"/>
          <w:sz w:val="24"/>
          <w:szCs w:val="24"/>
          <w:lang w:eastAsia="tr-TR"/>
        </w:rPr>
      </w:pPr>
    </w:p>
    <w:p w:rsidR="00AE0258" w:rsidRPr="0066582B" w:rsidRDefault="00AE0258">
      <w:pPr>
        <w:rPr>
          <w:rFonts w:ascii="Arial" w:hAnsi="Arial" w:cs="Arial"/>
        </w:rPr>
      </w:pPr>
    </w:p>
    <w:p w:rsidR="00AE0258" w:rsidRPr="0066582B" w:rsidRDefault="00AE0258">
      <w:pPr>
        <w:rPr>
          <w:rFonts w:ascii="Arial" w:hAnsi="Arial" w:cs="Arial"/>
        </w:rPr>
      </w:pPr>
    </w:p>
    <w:sectPr w:rsidR="00AE0258" w:rsidRPr="006658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B2C03"/>
    <w:multiLevelType w:val="multilevel"/>
    <w:tmpl w:val="75FA9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9A62A4"/>
    <w:multiLevelType w:val="multilevel"/>
    <w:tmpl w:val="088C5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3D3948"/>
    <w:multiLevelType w:val="multilevel"/>
    <w:tmpl w:val="9B00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497CEB"/>
    <w:multiLevelType w:val="multilevel"/>
    <w:tmpl w:val="3CC81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1D28C6"/>
    <w:multiLevelType w:val="multilevel"/>
    <w:tmpl w:val="DDB88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6001347"/>
    <w:multiLevelType w:val="multilevel"/>
    <w:tmpl w:val="78FE4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4A330A"/>
    <w:multiLevelType w:val="multilevel"/>
    <w:tmpl w:val="6D9A2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626280"/>
    <w:multiLevelType w:val="multilevel"/>
    <w:tmpl w:val="48F43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0362431"/>
    <w:multiLevelType w:val="multilevel"/>
    <w:tmpl w:val="4698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4D7A44"/>
    <w:multiLevelType w:val="multilevel"/>
    <w:tmpl w:val="9BCC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1"/>
  </w:num>
  <w:num w:numId="4">
    <w:abstractNumId w:val="4"/>
  </w:num>
  <w:num w:numId="5">
    <w:abstractNumId w:val="6"/>
  </w:num>
  <w:num w:numId="6">
    <w:abstractNumId w:val="3"/>
  </w:num>
  <w:num w:numId="7">
    <w:abstractNumId w:val="5"/>
  </w:num>
  <w:num w:numId="8">
    <w:abstractNumId w:val="9"/>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3A4"/>
    <w:rsid w:val="00162FB3"/>
    <w:rsid w:val="001C2927"/>
    <w:rsid w:val="003C252C"/>
    <w:rsid w:val="0041233E"/>
    <w:rsid w:val="0066582B"/>
    <w:rsid w:val="006903A4"/>
    <w:rsid w:val="006A6438"/>
    <w:rsid w:val="0070433B"/>
    <w:rsid w:val="00762A8D"/>
    <w:rsid w:val="00AE0258"/>
    <w:rsid w:val="00B0514D"/>
    <w:rsid w:val="00DF78C1"/>
    <w:rsid w:val="00E541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E025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E0258"/>
    <w:rPr>
      <w:rFonts w:ascii="Tahoma" w:hAnsi="Tahoma" w:cs="Tahoma"/>
      <w:sz w:val="16"/>
      <w:szCs w:val="16"/>
    </w:rPr>
  </w:style>
  <w:style w:type="character" w:styleId="Kpr">
    <w:name w:val="Hyperlink"/>
    <w:basedOn w:val="VarsaylanParagrafYazTipi"/>
    <w:uiPriority w:val="99"/>
    <w:unhideWhenUsed/>
    <w:rsid w:val="00AE025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E025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E0258"/>
    <w:rPr>
      <w:rFonts w:ascii="Tahoma" w:hAnsi="Tahoma" w:cs="Tahoma"/>
      <w:sz w:val="16"/>
      <w:szCs w:val="16"/>
    </w:rPr>
  </w:style>
  <w:style w:type="character" w:styleId="Kpr">
    <w:name w:val="Hyperlink"/>
    <w:basedOn w:val="VarsaylanParagrafYazTipi"/>
    <w:uiPriority w:val="99"/>
    <w:unhideWhenUsed/>
    <w:rsid w:val="00AE02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81784">
      <w:bodyDiv w:val="1"/>
      <w:marLeft w:val="0"/>
      <w:marRight w:val="0"/>
      <w:marTop w:val="0"/>
      <w:marBottom w:val="0"/>
      <w:divBdr>
        <w:top w:val="none" w:sz="0" w:space="0" w:color="auto"/>
        <w:left w:val="none" w:sz="0" w:space="0" w:color="auto"/>
        <w:bottom w:val="none" w:sz="0" w:space="0" w:color="auto"/>
        <w:right w:val="none" w:sz="0" w:space="0" w:color="auto"/>
      </w:divBdr>
      <w:divsChild>
        <w:div w:id="1768884157">
          <w:marLeft w:val="0"/>
          <w:marRight w:val="0"/>
          <w:marTop w:val="0"/>
          <w:marBottom w:val="0"/>
          <w:divBdr>
            <w:top w:val="none" w:sz="0" w:space="0" w:color="auto"/>
            <w:left w:val="none" w:sz="0" w:space="0" w:color="auto"/>
            <w:bottom w:val="none" w:sz="0" w:space="0" w:color="auto"/>
            <w:right w:val="none" w:sz="0" w:space="0" w:color="auto"/>
          </w:divBdr>
          <w:divsChild>
            <w:div w:id="262883426">
              <w:marLeft w:val="0"/>
              <w:marRight w:val="0"/>
              <w:marTop w:val="0"/>
              <w:marBottom w:val="0"/>
              <w:divBdr>
                <w:top w:val="none" w:sz="0" w:space="0" w:color="auto"/>
                <w:left w:val="none" w:sz="0" w:space="0" w:color="auto"/>
                <w:bottom w:val="none" w:sz="0" w:space="0" w:color="auto"/>
                <w:right w:val="none" w:sz="0" w:space="0" w:color="auto"/>
              </w:divBdr>
              <w:divsChild>
                <w:div w:id="935408190">
                  <w:marLeft w:val="0"/>
                  <w:marRight w:val="0"/>
                  <w:marTop w:val="0"/>
                  <w:marBottom w:val="0"/>
                  <w:divBdr>
                    <w:top w:val="none" w:sz="0" w:space="0" w:color="auto"/>
                    <w:left w:val="none" w:sz="0" w:space="0" w:color="auto"/>
                    <w:bottom w:val="none" w:sz="0" w:space="0" w:color="auto"/>
                    <w:right w:val="none" w:sz="0" w:space="0" w:color="auto"/>
                  </w:divBdr>
                  <w:divsChild>
                    <w:div w:id="4309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11117">
          <w:marLeft w:val="0"/>
          <w:marRight w:val="0"/>
          <w:marTop w:val="0"/>
          <w:marBottom w:val="0"/>
          <w:divBdr>
            <w:top w:val="none" w:sz="0" w:space="0" w:color="auto"/>
            <w:left w:val="none" w:sz="0" w:space="0" w:color="auto"/>
            <w:bottom w:val="none" w:sz="0" w:space="0" w:color="auto"/>
            <w:right w:val="none" w:sz="0" w:space="0" w:color="auto"/>
          </w:divBdr>
          <w:divsChild>
            <w:div w:id="1657487011">
              <w:marLeft w:val="0"/>
              <w:marRight w:val="0"/>
              <w:marTop w:val="0"/>
              <w:marBottom w:val="0"/>
              <w:divBdr>
                <w:top w:val="none" w:sz="0" w:space="0" w:color="auto"/>
                <w:left w:val="none" w:sz="0" w:space="0" w:color="auto"/>
                <w:bottom w:val="none" w:sz="0" w:space="0" w:color="auto"/>
                <w:right w:val="none" w:sz="0" w:space="0" w:color="auto"/>
              </w:divBdr>
              <w:divsChild>
                <w:div w:id="2146729321">
                  <w:marLeft w:val="0"/>
                  <w:marRight w:val="0"/>
                  <w:marTop w:val="0"/>
                  <w:marBottom w:val="0"/>
                  <w:divBdr>
                    <w:top w:val="none" w:sz="0" w:space="0" w:color="auto"/>
                    <w:left w:val="none" w:sz="0" w:space="0" w:color="auto"/>
                    <w:bottom w:val="none" w:sz="0" w:space="0" w:color="auto"/>
                    <w:right w:val="none" w:sz="0" w:space="0" w:color="auto"/>
                  </w:divBdr>
                  <w:divsChild>
                    <w:div w:id="1341198083">
                      <w:marLeft w:val="0"/>
                      <w:marRight w:val="0"/>
                      <w:marTop w:val="0"/>
                      <w:marBottom w:val="300"/>
                      <w:divBdr>
                        <w:top w:val="none" w:sz="0" w:space="0" w:color="auto"/>
                        <w:left w:val="none" w:sz="0" w:space="0" w:color="auto"/>
                        <w:bottom w:val="none" w:sz="0" w:space="0" w:color="auto"/>
                        <w:right w:val="none" w:sz="0" w:space="0" w:color="auto"/>
                      </w:divBdr>
                      <w:divsChild>
                        <w:div w:id="428543826">
                          <w:marLeft w:val="0"/>
                          <w:marRight w:val="0"/>
                          <w:marTop w:val="0"/>
                          <w:marBottom w:val="0"/>
                          <w:divBdr>
                            <w:top w:val="none" w:sz="0" w:space="0" w:color="auto"/>
                            <w:left w:val="none" w:sz="0" w:space="0" w:color="auto"/>
                            <w:bottom w:val="none" w:sz="0" w:space="0" w:color="auto"/>
                            <w:right w:val="none" w:sz="0" w:space="0" w:color="auto"/>
                          </w:divBdr>
                        </w:div>
                      </w:divsChild>
                    </w:div>
                    <w:div w:id="1252616369">
                      <w:marLeft w:val="0"/>
                      <w:marRight w:val="0"/>
                      <w:marTop w:val="0"/>
                      <w:marBottom w:val="0"/>
                      <w:divBdr>
                        <w:top w:val="none" w:sz="0" w:space="0" w:color="auto"/>
                        <w:left w:val="none" w:sz="0" w:space="0" w:color="auto"/>
                        <w:bottom w:val="none" w:sz="0" w:space="0" w:color="auto"/>
                        <w:right w:val="none" w:sz="0" w:space="0" w:color="auto"/>
                      </w:divBdr>
                      <w:divsChild>
                        <w:div w:id="20746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9079">
              <w:marLeft w:val="0"/>
              <w:marRight w:val="0"/>
              <w:marTop w:val="0"/>
              <w:marBottom w:val="0"/>
              <w:divBdr>
                <w:top w:val="none" w:sz="0" w:space="0" w:color="auto"/>
                <w:left w:val="none" w:sz="0" w:space="0" w:color="auto"/>
                <w:bottom w:val="none" w:sz="0" w:space="0" w:color="auto"/>
                <w:right w:val="none" w:sz="0" w:space="0" w:color="auto"/>
              </w:divBdr>
              <w:divsChild>
                <w:div w:id="109276418">
                  <w:marLeft w:val="0"/>
                  <w:marRight w:val="0"/>
                  <w:marTop w:val="0"/>
                  <w:marBottom w:val="0"/>
                  <w:divBdr>
                    <w:top w:val="none" w:sz="0" w:space="0" w:color="auto"/>
                    <w:left w:val="none" w:sz="0" w:space="0" w:color="auto"/>
                    <w:bottom w:val="none" w:sz="0" w:space="0" w:color="auto"/>
                    <w:right w:val="none" w:sz="0" w:space="0" w:color="auto"/>
                  </w:divBdr>
                  <w:divsChild>
                    <w:div w:id="132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13860">
          <w:marLeft w:val="0"/>
          <w:marRight w:val="0"/>
          <w:marTop w:val="0"/>
          <w:marBottom w:val="0"/>
          <w:divBdr>
            <w:top w:val="none" w:sz="0" w:space="0" w:color="auto"/>
            <w:left w:val="none" w:sz="0" w:space="0" w:color="auto"/>
            <w:bottom w:val="none" w:sz="0" w:space="0" w:color="auto"/>
            <w:right w:val="none" w:sz="0" w:space="0" w:color="auto"/>
          </w:divBdr>
          <w:divsChild>
            <w:div w:id="111831573">
              <w:marLeft w:val="0"/>
              <w:marRight w:val="0"/>
              <w:marTop w:val="0"/>
              <w:marBottom w:val="0"/>
              <w:divBdr>
                <w:top w:val="none" w:sz="0" w:space="0" w:color="auto"/>
                <w:left w:val="none" w:sz="0" w:space="0" w:color="auto"/>
                <w:bottom w:val="none" w:sz="0" w:space="0" w:color="auto"/>
                <w:right w:val="none" w:sz="0" w:space="0" w:color="auto"/>
              </w:divBdr>
              <w:divsChild>
                <w:div w:id="1573082525">
                  <w:marLeft w:val="0"/>
                  <w:marRight w:val="0"/>
                  <w:marTop w:val="0"/>
                  <w:marBottom w:val="0"/>
                  <w:divBdr>
                    <w:top w:val="none" w:sz="0" w:space="0" w:color="auto"/>
                    <w:left w:val="none" w:sz="0" w:space="0" w:color="auto"/>
                    <w:bottom w:val="none" w:sz="0" w:space="0" w:color="auto"/>
                    <w:right w:val="none" w:sz="0" w:space="0" w:color="auto"/>
                  </w:divBdr>
                  <w:divsChild>
                    <w:div w:id="103765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150204">
          <w:marLeft w:val="0"/>
          <w:marRight w:val="0"/>
          <w:marTop w:val="0"/>
          <w:marBottom w:val="0"/>
          <w:divBdr>
            <w:top w:val="none" w:sz="0" w:space="0" w:color="auto"/>
            <w:left w:val="none" w:sz="0" w:space="0" w:color="auto"/>
            <w:bottom w:val="none" w:sz="0" w:space="0" w:color="auto"/>
            <w:right w:val="none" w:sz="0" w:space="0" w:color="auto"/>
          </w:divBdr>
          <w:divsChild>
            <w:div w:id="2027438625">
              <w:marLeft w:val="0"/>
              <w:marRight w:val="0"/>
              <w:marTop w:val="0"/>
              <w:marBottom w:val="0"/>
              <w:divBdr>
                <w:top w:val="none" w:sz="0" w:space="0" w:color="auto"/>
                <w:left w:val="none" w:sz="0" w:space="0" w:color="auto"/>
                <w:bottom w:val="none" w:sz="0" w:space="0" w:color="auto"/>
                <w:right w:val="none" w:sz="0" w:space="0" w:color="auto"/>
              </w:divBdr>
              <w:divsChild>
                <w:div w:id="705717215">
                  <w:marLeft w:val="0"/>
                  <w:marRight w:val="0"/>
                  <w:marTop w:val="0"/>
                  <w:marBottom w:val="0"/>
                  <w:divBdr>
                    <w:top w:val="none" w:sz="0" w:space="0" w:color="auto"/>
                    <w:left w:val="none" w:sz="0" w:space="0" w:color="auto"/>
                    <w:bottom w:val="none" w:sz="0" w:space="0" w:color="auto"/>
                    <w:right w:val="none" w:sz="0" w:space="0" w:color="auto"/>
                  </w:divBdr>
                  <w:divsChild>
                    <w:div w:id="2062947020">
                      <w:marLeft w:val="0"/>
                      <w:marRight w:val="0"/>
                      <w:marTop w:val="0"/>
                      <w:marBottom w:val="0"/>
                      <w:divBdr>
                        <w:top w:val="none" w:sz="0" w:space="0" w:color="auto"/>
                        <w:left w:val="none" w:sz="0" w:space="0" w:color="auto"/>
                        <w:bottom w:val="none" w:sz="0" w:space="0" w:color="auto"/>
                        <w:right w:val="none" w:sz="0" w:space="0" w:color="auto"/>
                      </w:divBdr>
                      <w:divsChild>
                        <w:div w:id="597173487">
                          <w:marLeft w:val="0"/>
                          <w:marRight w:val="0"/>
                          <w:marTop w:val="450"/>
                          <w:marBottom w:val="0"/>
                          <w:divBdr>
                            <w:top w:val="none" w:sz="0" w:space="0" w:color="auto"/>
                            <w:left w:val="none" w:sz="0" w:space="0" w:color="auto"/>
                            <w:bottom w:val="none" w:sz="0" w:space="0" w:color="auto"/>
                            <w:right w:val="none" w:sz="0" w:space="0" w:color="auto"/>
                          </w:divBdr>
                          <w:divsChild>
                            <w:div w:id="185559282">
                              <w:marLeft w:val="0"/>
                              <w:marRight w:val="0"/>
                              <w:marTop w:val="0"/>
                              <w:marBottom w:val="300"/>
                              <w:divBdr>
                                <w:top w:val="single" w:sz="12" w:space="0" w:color="8DAE59"/>
                                <w:left w:val="single" w:sz="12" w:space="0" w:color="8DAE59"/>
                                <w:bottom w:val="single" w:sz="12" w:space="0" w:color="8DAE59"/>
                                <w:right w:val="single" w:sz="12" w:space="0" w:color="8DAE59"/>
                              </w:divBdr>
                              <w:divsChild>
                                <w:div w:id="1916090309">
                                  <w:marLeft w:val="0"/>
                                  <w:marRight w:val="0"/>
                                  <w:marTop w:val="0"/>
                                  <w:marBottom w:val="0"/>
                                  <w:divBdr>
                                    <w:top w:val="single" w:sz="12" w:space="11" w:color="8DAE59"/>
                                    <w:left w:val="none" w:sz="0" w:space="15" w:color="auto"/>
                                    <w:bottom w:val="none" w:sz="0" w:space="11" w:color="auto"/>
                                    <w:right w:val="none" w:sz="0" w:space="15" w:color="auto"/>
                                  </w:divBdr>
                                </w:div>
                              </w:divsChild>
                            </w:div>
                          </w:divsChild>
                        </w:div>
                      </w:divsChild>
                    </w:div>
                  </w:divsChild>
                </w:div>
              </w:divsChild>
            </w:div>
          </w:divsChild>
        </w:div>
      </w:divsChild>
    </w:div>
    <w:div w:id="362681535">
      <w:bodyDiv w:val="1"/>
      <w:marLeft w:val="0"/>
      <w:marRight w:val="0"/>
      <w:marTop w:val="0"/>
      <w:marBottom w:val="0"/>
      <w:divBdr>
        <w:top w:val="none" w:sz="0" w:space="0" w:color="auto"/>
        <w:left w:val="none" w:sz="0" w:space="0" w:color="auto"/>
        <w:bottom w:val="none" w:sz="0" w:space="0" w:color="auto"/>
        <w:right w:val="none" w:sz="0" w:space="0" w:color="auto"/>
      </w:divBdr>
      <w:divsChild>
        <w:div w:id="301497280">
          <w:marLeft w:val="0"/>
          <w:marRight w:val="0"/>
          <w:marTop w:val="0"/>
          <w:marBottom w:val="0"/>
          <w:divBdr>
            <w:top w:val="single" w:sz="12" w:space="11" w:color="8DAE59"/>
            <w:left w:val="none" w:sz="0" w:space="15" w:color="auto"/>
            <w:bottom w:val="none" w:sz="0" w:space="11" w:color="auto"/>
            <w:right w:val="none" w:sz="0" w:space="15" w:color="auto"/>
          </w:divBdr>
        </w:div>
      </w:divsChild>
    </w:div>
    <w:div w:id="456068974">
      <w:bodyDiv w:val="1"/>
      <w:marLeft w:val="0"/>
      <w:marRight w:val="0"/>
      <w:marTop w:val="0"/>
      <w:marBottom w:val="0"/>
      <w:divBdr>
        <w:top w:val="none" w:sz="0" w:space="0" w:color="auto"/>
        <w:left w:val="none" w:sz="0" w:space="0" w:color="auto"/>
        <w:bottom w:val="none" w:sz="0" w:space="0" w:color="auto"/>
        <w:right w:val="none" w:sz="0" w:space="0" w:color="auto"/>
      </w:divBdr>
      <w:divsChild>
        <w:div w:id="2068600879">
          <w:marLeft w:val="0"/>
          <w:marRight w:val="0"/>
          <w:marTop w:val="0"/>
          <w:marBottom w:val="0"/>
          <w:divBdr>
            <w:top w:val="single" w:sz="12" w:space="11" w:color="8DAE59"/>
            <w:left w:val="none" w:sz="0" w:space="15" w:color="auto"/>
            <w:bottom w:val="none" w:sz="0" w:space="11" w:color="auto"/>
            <w:right w:val="none" w:sz="0" w:space="15" w:color="auto"/>
          </w:divBdr>
        </w:div>
      </w:divsChild>
    </w:div>
    <w:div w:id="565725665">
      <w:bodyDiv w:val="1"/>
      <w:marLeft w:val="0"/>
      <w:marRight w:val="0"/>
      <w:marTop w:val="0"/>
      <w:marBottom w:val="0"/>
      <w:divBdr>
        <w:top w:val="none" w:sz="0" w:space="0" w:color="auto"/>
        <w:left w:val="none" w:sz="0" w:space="0" w:color="auto"/>
        <w:bottom w:val="none" w:sz="0" w:space="0" w:color="auto"/>
        <w:right w:val="none" w:sz="0" w:space="0" w:color="auto"/>
      </w:divBdr>
      <w:divsChild>
        <w:div w:id="371656675">
          <w:marLeft w:val="0"/>
          <w:marRight w:val="0"/>
          <w:marTop w:val="0"/>
          <w:marBottom w:val="0"/>
          <w:divBdr>
            <w:top w:val="single" w:sz="12" w:space="11" w:color="8DAE59"/>
            <w:left w:val="none" w:sz="0" w:space="15" w:color="auto"/>
            <w:bottom w:val="none" w:sz="0" w:space="11" w:color="auto"/>
            <w:right w:val="none" w:sz="0" w:space="15" w:color="auto"/>
          </w:divBdr>
        </w:div>
      </w:divsChild>
    </w:div>
    <w:div w:id="576599176">
      <w:bodyDiv w:val="1"/>
      <w:marLeft w:val="0"/>
      <w:marRight w:val="0"/>
      <w:marTop w:val="0"/>
      <w:marBottom w:val="0"/>
      <w:divBdr>
        <w:top w:val="none" w:sz="0" w:space="0" w:color="auto"/>
        <w:left w:val="none" w:sz="0" w:space="0" w:color="auto"/>
        <w:bottom w:val="none" w:sz="0" w:space="0" w:color="auto"/>
        <w:right w:val="none" w:sz="0" w:space="0" w:color="auto"/>
      </w:divBdr>
      <w:divsChild>
        <w:div w:id="2085226697">
          <w:marLeft w:val="0"/>
          <w:marRight w:val="0"/>
          <w:marTop w:val="0"/>
          <w:marBottom w:val="0"/>
          <w:divBdr>
            <w:top w:val="single" w:sz="12" w:space="11" w:color="8DAE59"/>
            <w:left w:val="none" w:sz="0" w:space="15" w:color="auto"/>
            <w:bottom w:val="none" w:sz="0" w:space="11" w:color="auto"/>
            <w:right w:val="none" w:sz="0" w:space="15" w:color="auto"/>
          </w:divBdr>
        </w:div>
      </w:divsChild>
    </w:div>
    <w:div w:id="805898558">
      <w:bodyDiv w:val="1"/>
      <w:marLeft w:val="0"/>
      <w:marRight w:val="0"/>
      <w:marTop w:val="0"/>
      <w:marBottom w:val="0"/>
      <w:divBdr>
        <w:top w:val="none" w:sz="0" w:space="0" w:color="auto"/>
        <w:left w:val="none" w:sz="0" w:space="0" w:color="auto"/>
        <w:bottom w:val="none" w:sz="0" w:space="0" w:color="auto"/>
        <w:right w:val="none" w:sz="0" w:space="0" w:color="auto"/>
      </w:divBdr>
      <w:divsChild>
        <w:div w:id="710230028">
          <w:marLeft w:val="0"/>
          <w:marRight w:val="0"/>
          <w:marTop w:val="0"/>
          <w:marBottom w:val="0"/>
          <w:divBdr>
            <w:top w:val="single" w:sz="12" w:space="11" w:color="8DAE59"/>
            <w:left w:val="none" w:sz="0" w:space="15" w:color="auto"/>
            <w:bottom w:val="none" w:sz="0" w:space="11" w:color="auto"/>
            <w:right w:val="none" w:sz="0" w:space="15" w:color="auto"/>
          </w:divBdr>
        </w:div>
      </w:divsChild>
    </w:div>
    <w:div w:id="858543749">
      <w:bodyDiv w:val="1"/>
      <w:marLeft w:val="0"/>
      <w:marRight w:val="0"/>
      <w:marTop w:val="0"/>
      <w:marBottom w:val="0"/>
      <w:divBdr>
        <w:top w:val="none" w:sz="0" w:space="0" w:color="auto"/>
        <w:left w:val="none" w:sz="0" w:space="0" w:color="auto"/>
        <w:bottom w:val="none" w:sz="0" w:space="0" w:color="auto"/>
        <w:right w:val="none" w:sz="0" w:space="0" w:color="auto"/>
      </w:divBdr>
      <w:divsChild>
        <w:div w:id="115296909">
          <w:marLeft w:val="0"/>
          <w:marRight w:val="0"/>
          <w:marTop w:val="0"/>
          <w:marBottom w:val="0"/>
          <w:divBdr>
            <w:top w:val="single" w:sz="12" w:space="11" w:color="8DAE59"/>
            <w:left w:val="none" w:sz="0" w:space="15" w:color="auto"/>
            <w:bottom w:val="none" w:sz="0" w:space="11" w:color="auto"/>
            <w:right w:val="none" w:sz="0" w:space="15" w:color="auto"/>
          </w:divBdr>
        </w:div>
      </w:divsChild>
    </w:div>
    <w:div w:id="905528772">
      <w:bodyDiv w:val="1"/>
      <w:marLeft w:val="0"/>
      <w:marRight w:val="0"/>
      <w:marTop w:val="0"/>
      <w:marBottom w:val="0"/>
      <w:divBdr>
        <w:top w:val="none" w:sz="0" w:space="0" w:color="auto"/>
        <w:left w:val="none" w:sz="0" w:space="0" w:color="auto"/>
        <w:bottom w:val="none" w:sz="0" w:space="0" w:color="auto"/>
        <w:right w:val="none" w:sz="0" w:space="0" w:color="auto"/>
      </w:divBdr>
      <w:divsChild>
        <w:div w:id="1546215922">
          <w:marLeft w:val="0"/>
          <w:marRight w:val="0"/>
          <w:marTop w:val="0"/>
          <w:marBottom w:val="0"/>
          <w:divBdr>
            <w:top w:val="single" w:sz="12" w:space="11" w:color="8DAE59"/>
            <w:left w:val="none" w:sz="0" w:space="15" w:color="auto"/>
            <w:bottom w:val="none" w:sz="0" w:space="11" w:color="auto"/>
            <w:right w:val="none" w:sz="0" w:space="15" w:color="auto"/>
          </w:divBdr>
        </w:div>
      </w:divsChild>
    </w:div>
    <w:div w:id="1056973336">
      <w:bodyDiv w:val="1"/>
      <w:marLeft w:val="0"/>
      <w:marRight w:val="0"/>
      <w:marTop w:val="0"/>
      <w:marBottom w:val="0"/>
      <w:divBdr>
        <w:top w:val="none" w:sz="0" w:space="0" w:color="auto"/>
        <w:left w:val="none" w:sz="0" w:space="0" w:color="auto"/>
        <w:bottom w:val="none" w:sz="0" w:space="0" w:color="auto"/>
        <w:right w:val="none" w:sz="0" w:space="0" w:color="auto"/>
      </w:divBdr>
      <w:divsChild>
        <w:div w:id="1389262601">
          <w:marLeft w:val="0"/>
          <w:marRight w:val="0"/>
          <w:marTop w:val="0"/>
          <w:marBottom w:val="0"/>
          <w:divBdr>
            <w:top w:val="single" w:sz="12" w:space="11" w:color="8DAE59"/>
            <w:left w:val="none" w:sz="0" w:space="15" w:color="auto"/>
            <w:bottom w:val="none" w:sz="0" w:space="11" w:color="auto"/>
            <w:right w:val="none" w:sz="0" w:space="15" w:color="auto"/>
          </w:divBdr>
        </w:div>
      </w:divsChild>
    </w:div>
    <w:div w:id="1082946557">
      <w:bodyDiv w:val="1"/>
      <w:marLeft w:val="0"/>
      <w:marRight w:val="0"/>
      <w:marTop w:val="0"/>
      <w:marBottom w:val="0"/>
      <w:divBdr>
        <w:top w:val="none" w:sz="0" w:space="0" w:color="auto"/>
        <w:left w:val="none" w:sz="0" w:space="0" w:color="auto"/>
        <w:bottom w:val="none" w:sz="0" w:space="0" w:color="auto"/>
        <w:right w:val="none" w:sz="0" w:space="0" w:color="auto"/>
      </w:divBdr>
      <w:divsChild>
        <w:div w:id="1915771878">
          <w:marLeft w:val="0"/>
          <w:marRight w:val="0"/>
          <w:marTop w:val="0"/>
          <w:marBottom w:val="0"/>
          <w:divBdr>
            <w:top w:val="none" w:sz="0" w:space="0" w:color="auto"/>
            <w:left w:val="none" w:sz="0" w:space="0" w:color="auto"/>
            <w:bottom w:val="none" w:sz="0" w:space="0" w:color="auto"/>
            <w:right w:val="none" w:sz="0" w:space="0" w:color="auto"/>
          </w:divBdr>
          <w:divsChild>
            <w:div w:id="328875312">
              <w:marLeft w:val="0"/>
              <w:marRight w:val="0"/>
              <w:marTop w:val="0"/>
              <w:marBottom w:val="0"/>
              <w:divBdr>
                <w:top w:val="none" w:sz="0" w:space="0" w:color="auto"/>
                <w:left w:val="none" w:sz="0" w:space="0" w:color="auto"/>
                <w:bottom w:val="none" w:sz="0" w:space="0" w:color="auto"/>
                <w:right w:val="none" w:sz="0" w:space="0" w:color="auto"/>
              </w:divBdr>
              <w:divsChild>
                <w:div w:id="1034426453">
                  <w:marLeft w:val="0"/>
                  <w:marRight w:val="0"/>
                  <w:marTop w:val="0"/>
                  <w:marBottom w:val="0"/>
                  <w:divBdr>
                    <w:top w:val="none" w:sz="0" w:space="0" w:color="auto"/>
                    <w:left w:val="none" w:sz="0" w:space="0" w:color="auto"/>
                    <w:bottom w:val="none" w:sz="0" w:space="0" w:color="auto"/>
                    <w:right w:val="none" w:sz="0" w:space="0" w:color="auto"/>
                  </w:divBdr>
                  <w:divsChild>
                    <w:div w:id="5593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34806">
          <w:marLeft w:val="0"/>
          <w:marRight w:val="0"/>
          <w:marTop w:val="0"/>
          <w:marBottom w:val="0"/>
          <w:divBdr>
            <w:top w:val="none" w:sz="0" w:space="0" w:color="auto"/>
            <w:left w:val="none" w:sz="0" w:space="0" w:color="auto"/>
            <w:bottom w:val="none" w:sz="0" w:space="0" w:color="auto"/>
            <w:right w:val="none" w:sz="0" w:space="0" w:color="auto"/>
          </w:divBdr>
          <w:divsChild>
            <w:div w:id="1781291176">
              <w:marLeft w:val="0"/>
              <w:marRight w:val="0"/>
              <w:marTop w:val="0"/>
              <w:marBottom w:val="0"/>
              <w:divBdr>
                <w:top w:val="none" w:sz="0" w:space="0" w:color="auto"/>
                <w:left w:val="none" w:sz="0" w:space="0" w:color="auto"/>
                <w:bottom w:val="none" w:sz="0" w:space="0" w:color="auto"/>
                <w:right w:val="none" w:sz="0" w:space="0" w:color="auto"/>
              </w:divBdr>
              <w:divsChild>
                <w:div w:id="1595476008">
                  <w:marLeft w:val="0"/>
                  <w:marRight w:val="0"/>
                  <w:marTop w:val="0"/>
                  <w:marBottom w:val="0"/>
                  <w:divBdr>
                    <w:top w:val="none" w:sz="0" w:space="0" w:color="auto"/>
                    <w:left w:val="none" w:sz="0" w:space="0" w:color="auto"/>
                    <w:bottom w:val="none" w:sz="0" w:space="0" w:color="auto"/>
                    <w:right w:val="none" w:sz="0" w:space="0" w:color="auto"/>
                  </w:divBdr>
                  <w:divsChild>
                    <w:div w:id="9793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290407">
          <w:marLeft w:val="0"/>
          <w:marRight w:val="0"/>
          <w:marTop w:val="0"/>
          <w:marBottom w:val="0"/>
          <w:divBdr>
            <w:top w:val="none" w:sz="0" w:space="0" w:color="auto"/>
            <w:left w:val="none" w:sz="0" w:space="0" w:color="auto"/>
            <w:bottom w:val="none" w:sz="0" w:space="0" w:color="auto"/>
            <w:right w:val="none" w:sz="0" w:space="0" w:color="auto"/>
          </w:divBdr>
          <w:divsChild>
            <w:div w:id="1559592001">
              <w:marLeft w:val="0"/>
              <w:marRight w:val="0"/>
              <w:marTop w:val="0"/>
              <w:marBottom w:val="0"/>
              <w:divBdr>
                <w:top w:val="none" w:sz="0" w:space="0" w:color="auto"/>
                <w:left w:val="none" w:sz="0" w:space="0" w:color="auto"/>
                <w:bottom w:val="none" w:sz="0" w:space="0" w:color="auto"/>
                <w:right w:val="none" w:sz="0" w:space="0" w:color="auto"/>
              </w:divBdr>
              <w:divsChild>
                <w:div w:id="2056275081">
                  <w:marLeft w:val="0"/>
                  <w:marRight w:val="0"/>
                  <w:marTop w:val="0"/>
                  <w:marBottom w:val="0"/>
                  <w:divBdr>
                    <w:top w:val="none" w:sz="0" w:space="0" w:color="auto"/>
                    <w:left w:val="none" w:sz="0" w:space="0" w:color="auto"/>
                    <w:bottom w:val="none" w:sz="0" w:space="0" w:color="auto"/>
                    <w:right w:val="none" w:sz="0" w:space="0" w:color="auto"/>
                  </w:divBdr>
                  <w:divsChild>
                    <w:div w:id="1037465876">
                      <w:marLeft w:val="0"/>
                      <w:marRight w:val="0"/>
                      <w:marTop w:val="0"/>
                      <w:marBottom w:val="0"/>
                      <w:divBdr>
                        <w:top w:val="none" w:sz="0" w:space="0" w:color="auto"/>
                        <w:left w:val="none" w:sz="0" w:space="0" w:color="auto"/>
                        <w:bottom w:val="none" w:sz="0" w:space="0" w:color="auto"/>
                        <w:right w:val="none" w:sz="0" w:space="0" w:color="auto"/>
                      </w:divBdr>
                    </w:div>
                    <w:div w:id="44986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846719">
      <w:bodyDiv w:val="1"/>
      <w:marLeft w:val="0"/>
      <w:marRight w:val="0"/>
      <w:marTop w:val="0"/>
      <w:marBottom w:val="0"/>
      <w:divBdr>
        <w:top w:val="none" w:sz="0" w:space="0" w:color="auto"/>
        <w:left w:val="none" w:sz="0" w:space="0" w:color="auto"/>
        <w:bottom w:val="none" w:sz="0" w:space="0" w:color="auto"/>
        <w:right w:val="none" w:sz="0" w:space="0" w:color="auto"/>
      </w:divBdr>
      <w:divsChild>
        <w:div w:id="1008210440">
          <w:marLeft w:val="0"/>
          <w:marRight w:val="0"/>
          <w:marTop w:val="0"/>
          <w:marBottom w:val="0"/>
          <w:divBdr>
            <w:top w:val="single" w:sz="12" w:space="11" w:color="8DAE59"/>
            <w:left w:val="none" w:sz="0" w:space="15" w:color="auto"/>
            <w:bottom w:val="none" w:sz="0" w:space="11" w:color="auto"/>
            <w:right w:val="none" w:sz="0" w:space="15" w:color="auto"/>
          </w:divBdr>
        </w:div>
      </w:divsChild>
    </w:div>
    <w:div w:id="1713925063">
      <w:bodyDiv w:val="1"/>
      <w:marLeft w:val="0"/>
      <w:marRight w:val="0"/>
      <w:marTop w:val="0"/>
      <w:marBottom w:val="0"/>
      <w:divBdr>
        <w:top w:val="none" w:sz="0" w:space="0" w:color="auto"/>
        <w:left w:val="none" w:sz="0" w:space="0" w:color="auto"/>
        <w:bottom w:val="none" w:sz="0" w:space="0" w:color="auto"/>
        <w:right w:val="none" w:sz="0" w:space="0" w:color="auto"/>
      </w:divBdr>
      <w:divsChild>
        <w:div w:id="753353363">
          <w:marLeft w:val="0"/>
          <w:marRight w:val="0"/>
          <w:marTop w:val="0"/>
          <w:marBottom w:val="0"/>
          <w:divBdr>
            <w:top w:val="none" w:sz="0" w:space="0" w:color="auto"/>
            <w:left w:val="none" w:sz="0" w:space="0" w:color="auto"/>
            <w:bottom w:val="none" w:sz="0" w:space="0" w:color="auto"/>
            <w:right w:val="none" w:sz="0" w:space="0" w:color="auto"/>
          </w:divBdr>
          <w:divsChild>
            <w:div w:id="1787194360">
              <w:marLeft w:val="0"/>
              <w:marRight w:val="0"/>
              <w:marTop w:val="0"/>
              <w:marBottom w:val="0"/>
              <w:divBdr>
                <w:top w:val="none" w:sz="0" w:space="0" w:color="auto"/>
                <w:left w:val="none" w:sz="0" w:space="0" w:color="auto"/>
                <w:bottom w:val="none" w:sz="0" w:space="0" w:color="auto"/>
                <w:right w:val="none" w:sz="0" w:space="0" w:color="auto"/>
              </w:divBdr>
              <w:divsChild>
                <w:div w:id="298920801">
                  <w:marLeft w:val="0"/>
                  <w:marRight w:val="0"/>
                  <w:marTop w:val="0"/>
                  <w:marBottom w:val="0"/>
                  <w:divBdr>
                    <w:top w:val="none" w:sz="0" w:space="0" w:color="auto"/>
                    <w:left w:val="none" w:sz="0" w:space="0" w:color="auto"/>
                    <w:bottom w:val="none" w:sz="0" w:space="0" w:color="auto"/>
                    <w:right w:val="none" w:sz="0" w:space="0" w:color="auto"/>
                  </w:divBdr>
                </w:div>
                <w:div w:id="18215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6327">
          <w:marLeft w:val="-225"/>
          <w:marRight w:val="-225"/>
          <w:marTop w:val="0"/>
          <w:marBottom w:val="0"/>
          <w:divBdr>
            <w:top w:val="none" w:sz="0" w:space="0" w:color="auto"/>
            <w:left w:val="none" w:sz="0" w:space="0" w:color="auto"/>
            <w:bottom w:val="none" w:sz="0" w:space="0" w:color="auto"/>
            <w:right w:val="none" w:sz="0" w:space="0" w:color="auto"/>
          </w:divBdr>
          <w:divsChild>
            <w:div w:id="567300806">
              <w:marLeft w:val="0"/>
              <w:marRight w:val="0"/>
              <w:marTop w:val="0"/>
              <w:marBottom w:val="0"/>
              <w:divBdr>
                <w:top w:val="none" w:sz="0" w:space="0" w:color="auto"/>
                <w:left w:val="none" w:sz="0" w:space="0" w:color="auto"/>
                <w:bottom w:val="none" w:sz="0" w:space="0" w:color="auto"/>
                <w:right w:val="none" w:sz="0" w:space="0" w:color="auto"/>
              </w:divBdr>
              <w:divsChild>
                <w:div w:id="504243597">
                  <w:marLeft w:val="0"/>
                  <w:marRight w:val="0"/>
                  <w:marTop w:val="0"/>
                  <w:marBottom w:val="0"/>
                  <w:divBdr>
                    <w:top w:val="none" w:sz="0" w:space="0" w:color="auto"/>
                    <w:left w:val="none" w:sz="0" w:space="0" w:color="auto"/>
                    <w:bottom w:val="none" w:sz="0" w:space="0" w:color="auto"/>
                    <w:right w:val="none" w:sz="0" w:space="0" w:color="auto"/>
                  </w:divBdr>
                  <w:divsChild>
                    <w:div w:id="1493835836">
                      <w:marLeft w:val="0"/>
                      <w:marRight w:val="0"/>
                      <w:marTop w:val="0"/>
                      <w:marBottom w:val="0"/>
                      <w:divBdr>
                        <w:top w:val="none" w:sz="0" w:space="0" w:color="auto"/>
                        <w:left w:val="none" w:sz="0" w:space="0" w:color="auto"/>
                        <w:bottom w:val="none" w:sz="0" w:space="0" w:color="auto"/>
                        <w:right w:val="none" w:sz="0" w:space="0" w:color="auto"/>
                      </w:divBdr>
                      <w:divsChild>
                        <w:div w:id="519857991">
                          <w:marLeft w:val="0"/>
                          <w:marRight w:val="0"/>
                          <w:marTop w:val="0"/>
                          <w:marBottom w:val="0"/>
                          <w:divBdr>
                            <w:top w:val="none" w:sz="0" w:space="0" w:color="auto"/>
                            <w:left w:val="none" w:sz="0" w:space="0" w:color="auto"/>
                            <w:bottom w:val="none" w:sz="0" w:space="0" w:color="auto"/>
                            <w:right w:val="none" w:sz="0" w:space="0" w:color="auto"/>
                          </w:divBdr>
                          <w:divsChild>
                            <w:div w:id="237785345">
                              <w:marLeft w:val="0"/>
                              <w:marRight w:val="0"/>
                              <w:marTop w:val="0"/>
                              <w:marBottom w:val="0"/>
                              <w:divBdr>
                                <w:top w:val="none" w:sz="0" w:space="0" w:color="auto"/>
                                <w:left w:val="none" w:sz="0" w:space="0" w:color="auto"/>
                                <w:bottom w:val="none" w:sz="0" w:space="0" w:color="auto"/>
                                <w:right w:val="none" w:sz="0" w:space="0" w:color="auto"/>
                              </w:divBdr>
                              <w:divsChild>
                                <w:div w:id="851651454">
                                  <w:marLeft w:val="0"/>
                                  <w:marRight w:val="0"/>
                                  <w:marTop w:val="0"/>
                                  <w:marBottom w:val="0"/>
                                  <w:divBdr>
                                    <w:top w:val="none" w:sz="0" w:space="0" w:color="auto"/>
                                    <w:left w:val="none" w:sz="0" w:space="0" w:color="auto"/>
                                    <w:bottom w:val="none" w:sz="0" w:space="0" w:color="auto"/>
                                    <w:right w:val="none" w:sz="0" w:space="0" w:color="auto"/>
                                  </w:divBdr>
                                  <w:divsChild>
                                    <w:div w:id="309555693">
                                      <w:marLeft w:val="0"/>
                                      <w:marRight w:val="0"/>
                                      <w:marTop w:val="0"/>
                                      <w:marBottom w:val="300"/>
                                      <w:divBdr>
                                        <w:top w:val="none" w:sz="0" w:space="0" w:color="auto"/>
                                        <w:left w:val="none" w:sz="0" w:space="0" w:color="auto"/>
                                        <w:bottom w:val="none" w:sz="0" w:space="0" w:color="auto"/>
                                        <w:right w:val="none" w:sz="0" w:space="0" w:color="auto"/>
                                      </w:divBdr>
                                      <w:divsChild>
                                        <w:div w:id="441845254">
                                          <w:marLeft w:val="0"/>
                                          <w:marRight w:val="0"/>
                                          <w:marTop w:val="0"/>
                                          <w:marBottom w:val="0"/>
                                          <w:divBdr>
                                            <w:top w:val="none" w:sz="0" w:space="0" w:color="auto"/>
                                            <w:left w:val="none" w:sz="0" w:space="0" w:color="auto"/>
                                            <w:bottom w:val="none" w:sz="0" w:space="0" w:color="auto"/>
                                            <w:right w:val="none" w:sz="0" w:space="0" w:color="auto"/>
                                          </w:divBdr>
                                        </w:div>
                                      </w:divsChild>
                                    </w:div>
                                    <w:div w:id="128897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47087">
                              <w:marLeft w:val="0"/>
                              <w:marRight w:val="0"/>
                              <w:marTop w:val="0"/>
                              <w:marBottom w:val="0"/>
                              <w:divBdr>
                                <w:top w:val="none" w:sz="0" w:space="0" w:color="auto"/>
                                <w:left w:val="none" w:sz="0" w:space="0" w:color="auto"/>
                                <w:bottom w:val="none" w:sz="0" w:space="0" w:color="auto"/>
                                <w:right w:val="none" w:sz="0" w:space="0" w:color="auto"/>
                              </w:divBdr>
                              <w:divsChild>
                                <w:div w:id="1717050880">
                                  <w:marLeft w:val="0"/>
                                  <w:marRight w:val="0"/>
                                  <w:marTop w:val="0"/>
                                  <w:marBottom w:val="0"/>
                                  <w:divBdr>
                                    <w:top w:val="none" w:sz="0" w:space="0" w:color="auto"/>
                                    <w:left w:val="none" w:sz="0" w:space="0" w:color="auto"/>
                                    <w:bottom w:val="none" w:sz="0" w:space="0" w:color="auto"/>
                                    <w:right w:val="none" w:sz="0" w:space="0" w:color="auto"/>
                                  </w:divBdr>
                                  <w:divsChild>
                                    <w:div w:id="1169521031">
                                      <w:marLeft w:val="0"/>
                                      <w:marRight w:val="0"/>
                                      <w:marTop w:val="0"/>
                                      <w:marBottom w:val="300"/>
                                      <w:divBdr>
                                        <w:top w:val="none" w:sz="0" w:space="0" w:color="auto"/>
                                        <w:left w:val="none" w:sz="0" w:space="0" w:color="auto"/>
                                        <w:bottom w:val="none" w:sz="0" w:space="0" w:color="auto"/>
                                        <w:right w:val="none" w:sz="0" w:space="0" w:color="auto"/>
                                      </w:divBdr>
                                      <w:divsChild>
                                        <w:div w:id="1089498872">
                                          <w:marLeft w:val="0"/>
                                          <w:marRight w:val="0"/>
                                          <w:marTop w:val="0"/>
                                          <w:marBottom w:val="0"/>
                                          <w:divBdr>
                                            <w:top w:val="none" w:sz="0" w:space="0" w:color="auto"/>
                                            <w:left w:val="none" w:sz="0" w:space="0" w:color="auto"/>
                                            <w:bottom w:val="none" w:sz="0" w:space="0" w:color="auto"/>
                                            <w:right w:val="none" w:sz="0" w:space="0" w:color="auto"/>
                                          </w:divBdr>
                                        </w:div>
                                      </w:divsChild>
                                    </w:div>
                                    <w:div w:id="120528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8211">
                          <w:marLeft w:val="0"/>
                          <w:marRight w:val="0"/>
                          <w:marTop w:val="0"/>
                          <w:marBottom w:val="0"/>
                          <w:divBdr>
                            <w:top w:val="none" w:sz="0" w:space="0" w:color="auto"/>
                            <w:left w:val="none" w:sz="0" w:space="0" w:color="auto"/>
                            <w:bottom w:val="none" w:sz="0" w:space="0" w:color="auto"/>
                            <w:right w:val="none" w:sz="0" w:space="0" w:color="auto"/>
                          </w:divBdr>
                          <w:divsChild>
                            <w:div w:id="1651592978">
                              <w:marLeft w:val="0"/>
                              <w:marRight w:val="0"/>
                              <w:marTop w:val="0"/>
                              <w:marBottom w:val="0"/>
                              <w:divBdr>
                                <w:top w:val="none" w:sz="0" w:space="0" w:color="auto"/>
                                <w:left w:val="none" w:sz="0" w:space="0" w:color="auto"/>
                                <w:bottom w:val="none" w:sz="0" w:space="0" w:color="auto"/>
                                <w:right w:val="none" w:sz="0" w:space="0" w:color="auto"/>
                              </w:divBdr>
                              <w:divsChild>
                                <w:div w:id="1571037018">
                                  <w:marLeft w:val="0"/>
                                  <w:marRight w:val="0"/>
                                  <w:marTop w:val="0"/>
                                  <w:marBottom w:val="0"/>
                                  <w:divBdr>
                                    <w:top w:val="none" w:sz="0" w:space="0" w:color="auto"/>
                                    <w:left w:val="none" w:sz="0" w:space="0" w:color="auto"/>
                                    <w:bottom w:val="none" w:sz="0" w:space="0" w:color="auto"/>
                                    <w:right w:val="none" w:sz="0" w:space="0" w:color="auto"/>
                                  </w:divBdr>
                                  <w:divsChild>
                                    <w:div w:id="107435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382145">
                          <w:marLeft w:val="0"/>
                          <w:marRight w:val="0"/>
                          <w:marTop w:val="0"/>
                          <w:marBottom w:val="0"/>
                          <w:divBdr>
                            <w:top w:val="none" w:sz="0" w:space="0" w:color="auto"/>
                            <w:left w:val="none" w:sz="0" w:space="0" w:color="auto"/>
                            <w:bottom w:val="none" w:sz="0" w:space="0" w:color="auto"/>
                            <w:right w:val="none" w:sz="0" w:space="0" w:color="auto"/>
                          </w:divBdr>
                          <w:divsChild>
                            <w:div w:id="1311864018">
                              <w:marLeft w:val="0"/>
                              <w:marRight w:val="0"/>
                              <w:marTop w:val="0"/>
                              <w:marBottom w:val="0"/>
                              <w:divBdr>
                                <w:top w:val="none" w:sz="0" w:space="0" w:color="auto"/>
                                <w:left w:val="none" w:sz="0" w:space="0" w:color="auto"/>
                                <w:bottom w:val="none" w:sz="0" w:space="0" w:color="auto"/>
                                <w:right w:val="none" w:sz="0" w:space="0" w:color="auto"/>
                              </w:divBdr>
                              <w:divsChild>
                                <w:div w:id="1967000025">
                                  <w:marLeft w:val="0"/>
                                  <w:marRight w:val="0"/>
                                  <w:marTop w:val="0"/>
                                  <w:marBottom w:val="0"/>
                                  <w:divBdr>
                                    <w:top w:val="none" w:sz="0" w:space="0" w:color="auto"/>
                                    <w:left w:val="none" w:sz="0" w:space="0" w:color="auto"/>
                                    <w:bottom w:val="none" w:sz="0" w:space="0" w:color="auto"/>
                                    <w:right w:val="none" w:sz="0" w:space="0" w:color="auto"/>
                                  </w:divBdr>
                                  <w:divsChild>
                                    <w:div w:id="1635938960">
                                      <w:marLeft w:val="0"/>
                                      <w:marRight w:val="0"/>
                                      <w:marTop w:val="0"/>
                                      <w:marBottom w:val="300"/>
                                      <w:divBdr>
                                        <w:top w:val="none" w:sz="0" w:space="0" w:color="auto"/>
                                        <w:left w:val="none" w:sz="0" w:space="0" w:color="auto"/>
                                        <w:bottom w:val="none" w:sz="0" w:space="0" w:color="auto"/>
                                        <w:right w:val="none" w:sz="0" w:space="0" w:color="auto"/>
                                      </w:divBdr>
                                      <w:divsChild>
                                        <w:div w:id="884025122">
                                          <w:marLeft w:val="0"/>
                                          <w:marRight w:val="0"/>
                                          <w:marTop w:val="0"/>
                                          <w:marBottom w:val="0"/>
                                          <w:divBdr>
                                            <w:top w:val="none" w:sz="0" w:space="0" w:color="auto"/>
                                            <w:left w:val="none" w:sz="0" w:space="0" w:color="auto"/>
                                            <w:bottom w:val="none" w:sz="0" w:space="0" w:color="auto"/>
                                            <w:right w:val="none" w:sz="0" w:space="0" w:color="auto"/>
                                          </w:divBdr>
                                        </w:div>
                                      </w:divsChild>
                                    </w:div>
                                    <w:div w:id="1282615959">
                                      <w:marLeft w:val="0"/>
                                      <w:marRight w:val="0"/>
                                      <w:marTop w:val="0"/>
                                      <w:marBottom w:val="0"/>
                                      <w:divBdr>
                                        <w:top w:val="none" w:sz="0" w:space="0" w:color="auto"/>
                                        <w:left w:val="none" w:sz="0" w:space="0" w:color="auto"/>
                                        <w:bottom w:val="none" w:sz="0" w:space="0" w:color="auto"/>
                                        <w:right w:val="none" w:sz="0" w:space="0" w:color="auto"/>
                                      </w:divBdr>
                                      <w:divsChild>
                                        <w:div w:id="6919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168943">
                          <w:marLeft w:val="0"/>
                          <w:marRight w:val="0"/>
                          <w:marTop w:val="0"/>
                          <w:marBottom w:val="0"/>
                          <w:divBdr>
                            <w:top w:val="none" w:sz="0" w:space="0" w:color="auto"/>
                            <w:left w:val="none" w:sz="0" w:space="0" w:color="auto"/>
                            <w:bottom w:val="none" w:sz="0" w:space="0" w:color="auto"/>
                            <w:right w:val="none" w:sz="0" w:space="0" w:color="auto"/>
                          </w:divBdr>
                          <w:divsChild>
                            <w:div w:id="761337680">
                              <w:marLeft w:val="0"/>
                              <w:marRight w:val="0"/>
                              <w:marTop w:val="0"/>
                              <w:marBottom w:val="0"/>
                              <w:divBdr>
                                <w:top w:val="none" w:sz="0" w:space="0" w:color="auto"/>
                                <w:left w:val="none" w:sz="0" w:space="0" w:color="auto"/>
                                <w:bottom w:val="none" w:sz="0" w:space="0" w:color="auto"/>
                                <w:right w:val="none" w:sz="0" w:space="0" w:color="auto"/>
                              </w:divBdr>
                              <w:divsChild>
                                <w:div w:id="836769915">
                                  <w:marLeft w:val="0"/>
                                  <w:marRight w:val="0"/>
                                  <w:marTop w:val="0"/>
                                  <w:marBottom w:val="0"/>
                                  <w:divBdr>
                                    <w:top w:val="none" w:sz="0" w:space="0" w:color="auto"/>
                                    <w:left w:val="none" w:sz="0" w:space="0" w:color="auto"/>
                                    <w:bottom w:val="none" w:sz="0" w:space="0" w:color="auto"/>
                                    <w:right w:val="none" w:sz="0" w:space="0" w:color="auto"/>
                                  </w:divBdr>
                                  <w:divsChild>
                                    <w:div w:id="1397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02537">
                              <w:marLeft w:val="0"/>
                              <w:marRight w:val="0"/>
                              <w:marTop w:val="0"/>
                              <w:marBottom w:val="0"/>
                              <w:divBdr>
                                <w:top w:val="none" w:sz="0" w:space="0" w:color="auto"/>
                                <w:left w:val="none" w:sz="0" w:space="0" w:color="auto"/>
                                <w:bottom w:val="none" w:sz="0" w:space="0" w:color="auto"/>
                                <w:right w:val="none" w:sz="0" w:space="0" w:color="auto"/>
                              </w:divBdr>
                              <w:divsChild>
                                <w:div w:id="1075855682">
                                  <w:marLeft w:val="0"/>
                                  <w:marRight w:val="0"/>
                                  <w:marTop w:val="0"/>
                                  <w:marBottom w:val="0"/>
                                  <w:divBdr>
                                    <w:top w:val="none" w:sz="0" w:space="0" w:color="auto"/>
                                    <w:left w:val="none" w:sz="0" w:space="0" w:color="auto"/>
                                    <w:bottom w:val="none" w:sz="0" w:space="0" w:color="auto"/>
                                    <w:right w:val="none" w:sz="0" w:space="0" w:color="auto"/>
                                  </w:divBdr>
                                  <w:divsChild>
                                    <w:div w:id="179682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34181">
                          <w:marLeft w:val="0"/>
                          <w:marRight w:val="0"/>
                          <w:marTop w:val="0"/>
                          <w:marBottom w:val="0"/>
                          <w:divBdr>
                            <w:top w:val="none" w:sz="0" w:space="0" w:color="auto"/>
                            <w:left w:val="none" w:sz="0" w:space="0" w:color="auto"/>
                            <w:bottom w:val="none" w:sz="0" w:space="0" w:color="auto"/>
                            <w:right w:val="none" w:sz="0" w:space="0" w:color="auto"/>
                          </w:divBdr>
                          <w:divsChild>
                            <w:div w:id="810755263">
                              <w:marLeft w:val="0"/>
                              <w:marRight w:val="0"/>
                              <w:marTop w:val="0"/>
                              <w:marBottom w:val="0"/>
                              <w:divBdr>
                                <w:top w:val="none" w:sz="0" w:space="0" w:color="auto"/>
                                <w:left w:val="none" w:sz="0" w:space="0" w:color="auto"/>
                                <w:bottom w:val="none" w:sz="0" w:space="0" w:color="auto"/>
                                <w:right w:val="none" w:sz="0" w:space="0" w:color="auto"/>
                              </w:divBdr>
                              <w:divsChild>
                                <w:div w:id="978848877">
                                  <w:marLeft w:val="0"/>
                                  <w:marRight w:val="0"/>
                                  <w:marTop w:val="0"/>
                                  <w:marBottom w:val="0"/>
                                  <w:divBdr>
                                    <w:top w:val="none" w:sz="0" w:space="0" w:color="auto"/>
                                    <w:left w:val="none" w:sz="0" w:space="0" w:color="auto"/>
                                    <w:bottom w:val="none" w:sz="0" w:space="0" w:color="auto"/>
                                    <w:right w:val="none" w:sz="0" w:space="0" w:color="auto"/>
                                  </w:divBdr>
                                  <w:divsChild>
                                    <w:div w:id="2873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6914">
                          <w:marLeft w:val="0"/>
                          <w:marRight w:val="0"/>
                          <w:marTop w:val="0"/>
                          <w:marBottom w:val="0"/>
                          <w:divBdr>
                            <w:top w:val="none" w:sz="0" w:space="0" w:color="auto"/>
                            <w:left w:val="none" w:sz="0" w:space="0" w:color="auto"/>
                            <w:bottom w:val="none" w:sz="0" w:space="0" w:color="auto"/>
                            <w:right w:val="none" w:sz="0" w:space="0" w:color="auto"/>
                          </w:divBdr>
                          <w:divsChild>
                            <w:div w:id="776800617">
                              <w:marLeft w:val="0"/>
                              <w:marRight w:val="0"/>
                              <w:marTop w:val="0"/>
                              <w:marBottom w:val="0"/>
                              <w:divBdr>
                                <w:top w:val="none" w:sz="0" w:space="0" w:color="auto"/>
                                <w:left w:val="none" w:sz="0" w:space="0" w:color="auto"/>
                                <w:bottom w:val="none" w:sz="0" w:space="0" w:color="auto"/>
                                <w:right w:val="none" w:sz="0" w:space="0" w:color="auto"/>
                              </w:divBdr>
                              <w:divsChild>
                                <w:div w:id="359549244">
                                  <w:marLeft w:val="0"/>
                                  <w:marRight w:val="0"/>
                                  <w:marTop w:val="0"/>
                                  <w:marBottom w:val="0"/>
                                  <w:divBdr>
                                    <w:top w:val="none" w:sz="0" w:space="0" w:color="auto"/>
                                    <w:left w:val="none" w:sz="0" w:space="0" w:color="auto"/>
                                    <w:bottom w:val="none" w:sz="0" w:space="0" w:color="auto"/>
                                    <w:right w:val="none" w:sz="0" w:space="0" w:color="auto"/>
                                  </w:divBdr>
                                  <w:divsChild>
                                    <w:div w:id="42592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5314">
                              <w:marLeft w:val="0"/>
                              <w:marRight w:val="0"/>
                              <w:marTop w:val="0"/>
                              <w:marBottom w:val="0"/>
                              <w:divBdr>
                                <w:top w:val="none" w:sz="0" w:space="0" w:color="auto"/>
                                <w:left w:val="none" w:sz="0" w:space="0" w:color="auto"/>
                                <w:bottom w:val="none" w:sz="0" w:space="0" w:color="auto"/>
                                <w:right w:val="none" w:sz="0" w:space="0" w:color="auto"/>
                              </w:divBdr>
                              <w:divsChild>
                                <w:div w:id="168720962">
                                  <w:marLeft w:val="0"/>
                                  <w:marRight w:val="0"/>
                                  <w:marTop w:val="0"/>
                                  <w:marBottom w:val="0"/>
                                  <w:divBdr>
                                    <w:top w:val="none" w:sz="0" w:space="0" w:color="auto"/>
                                    <w:left w:val="none" w:sz="0" w:space="0" w:color="auto"/>
                                    <w:bottom w:val="none" w:sz="0" w:space="0" w:color="auto"/>
                                    <w:right w:val="none" w:sz="0" w:space="0" w:color="auto"/>
                                  </w:divBdr>
                                  <w:divsChild>
                                    <w:div w:id="1568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03996">
                          <w:marLeft w:val="0"/>
                          <w:marRight w:val="0"/>
                          <w:marTop w:val="0"/>
                          <w:marBottom w:val="0"/>
                          <w:divBdr>
                            <w:top w:val="none" w:sz="0" w:space="0" w:color="auto"/>
                            <w:left w:val="none" w:sz="0" w:space="0" w:color="auto"/>
                            <w:bottom w:val="none" w:sz="0" w:space="0" w:color="auto"/>
                            <w:right w:val="none" w:sz="0" w:space="0" w:color="auto"/>
                          </w:divBdr>
                          <w:divsChild>
                            <w:div w:id="739407929">
                              <w:marLeft w:val="0"/>
                              <w:marRight w:val="0"/>
                              <w:marTop w:val="0"/>
                              <w:marBottom w:val="0"/>
                              <w:divBdr>
                                <w:top w:val="none" w:sz="0" w:space="0" w:color="auto"/>
                                <w:left w:val="none" w:sz="0" w:space="0" w:color="auto"/>
                                <w:bottom w:val="none" w:sz="0" w:space="0" w:color="auto"/>
                                <w:right w:val="none" w:sz="0" w:space="0" w:color="auto"/>
                              </w:divBdr>
                              <w:divsChild>
                                <w:div w:id="685861957">
                                  <w:marLeft w:val="0"/>
                                  <w:marRight w:val="0"/>
                                  <w:marTop w:val="0"/>
                                  <w:marBottom w:val="0"/>
                                  <w:divBdr>
                                    <w:top w:val="none" w:sz="0" w:space="0" w:color="auto"/>
                                    <w:left w:val="none" w:sz="0" w:space="0" w:color="auto"/>
                                    <w:bottom w:val="none" w:sz="0" w:space="0" w:color="auto"/>
                                    <w:right w:val="none" w:sz="0" w:space="0" w:color="auto"/>
                                  </w:divBdr>
                                  <w:divsChild>
                                    <w:div w:id="4050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9627">
                          <w:marLeft w:val="0"/>
                          <w:marRight w:val="0"/>
                          <w:marTop w:val="0"/>
                          <w:marBottom w:val="0"/>
                          <w:divBdr>
                            <w:top w:val="none" w:sz="0" w:space="0" w:color="auto"/>
                            <w:left w:val="none" w:sz="0" w:space="0" w:color="auto"/>
                            <w:bottom w:val="none" w:sz="0" w:space="0" w:color="auto"/>
                            <w:right w:val="none" w:sz="0" w:space="0" w:color="auto"/>
                          </w:divBdr>
                          <w:divsChild>
                            <w:div w:id="957375484">
                              <w:marLeft w:val="0"/>
                              <w:marRight w:val="0"/>
                              <w:marTop w:val="0"/>
                              <w:marBottom w:val="0"/>
                              <w:divBdr>
                                <w:top w:val="none" w:sz="0" w:space="0" w:color="auto"/>
                                <w:left w:val="none" w:sz="0" w:space="0" w:color="auto"/>
                                <w:bottom w:val="none" w:sz="0" w:space="0" w:color="auto"/>
                                <w:right w:val="none" w:sz="0" w:space="0" w:color="auto"/>
                              </w:divBdr>
                              <w:divsChild>
                                <w:div w:id="252515524">
                                  <w:marLeft w:val="0"/>
                                  <w:marRight w:val="0"/>
                                  <w:marTop w:val="0"/>
                                  <w:marBottom w:val="0"/>
                                  <w:divBdr>
                                    <w:top w:val="none" w:sz="0" w:space="0" w:color="auto"/>
                                    <w:left w:val="none" w:sz="0" w:space="0" w:color="auto"/>
                                    <w:bottom w:val="none" w:sz="0" w:space="0" w:color="auto"/>
                                    <w:right w:val="none" w:sz="0" w:space="0" w:color="auto"/>
                                  </w:divBdr>
                                  <w:divsChild>
                                    <w:div w:id="16182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7626">
                              <w:marLeft w:val="0"/>
                              <w:marRight w:val="0"/>
                              <w:marTop w:val="0"/>
                              <w:marBottom w:val="0"/>
                              <w:divBdr>
                                <w:top w:val="none" w:sz="0" w:space="0" w:color="auto"/>
                                <w:left w:val="none" w:sz="0" w:space="0" w:color="auto"/>
                                <w:bottom w:val="none" w:sz="0" w:space="0" w:color="auto"/>
                                <w:right w:val="none" w:sz="0" w:space="0" w:color="auto"/>
                              </w:divBdr>
                              <w:divsChild>
                                <w:div w:id="554703445">
                                  <w:marLeft w:val="0"/>
                                  <w:marRight w:val="0"/>
                                  <w:marTop w:val="0"/>
                                  <w:marBottom w:val="0"/>
                                  <w:divBdr>
                                    <w:top w:val="none" w:sz="0" w:space="0" w:color="auto"/>
                                    <w:left w:val="none" w:sz="0" w:space="0" w:color="auto"/>
                                    <w:bottom w:val="none" w:sz="0" w:space="0" w:color="auto"/>
                                    <w:right w:val="none" w:sz="0" w:space="0" w:color="auto"/>
                                  </w:divBdr>
                                  <w:divsChild>
                                    <w:div w:id="2060977458">
                                      <w:marLeft w:val="0"/>
                                      <w:marRight w:val="0"/>
                                      <w:marTop w:val="0"/>
                                      <w:marBottom w:val="0"/>
                                      <w:divBdr>
                                        <w:top w:val="none" w:sz="0" w:space="0" w:color="auto"/>
                                        <w:left w:val="none" w:sz="0" w:space="0" w:color="auto"/>
                                        <w:bottom w:val="none" w:sz="0" w:space="0" w:color="auto"/>
                                        <w:right w:val="none" w:sz="0" w:space="0" w:color="auto"/>
                                      </w:divBdr>
                                      <w:divsChild>
                                        <w:div w:id="1416784716">
                                          <w:marLeft w:val="0"/>
                                          <w:marRight w:val="0"/>
                                          <w:marTop w:val="0"/>
                                          <w:marBottom w:val="0"/>
                                          <w:divBdr>
                                            <w:top w:val="none" w:sz="0" w:space="0" w:color="auto"/>
                                            <w:left w:val="none" w:sz="0" w:space="0" w:color="auto"/>
                                            <w:bottom w:val="none" w:sz="0" w:space="0" w:color="auto"/>
                                            <w:right w:val="none" w:sz="0" w:space="0" w:color="auto"/>
                                          </w:divBdr>
                                        </w:div>
                                      </w:divsChild>
                                    </w:div>
                                    <w:div w:id="518859214">
                                      <w:marLeft w:val="0"/>
                                      <w:marRight w:val="0"/>
                                      <w:marTop w:val="0"/>
                                      <w:marBottom w:val="300"/>
                                      <w:divBdr>
                                        <w:top w:val="none" w:sz="0" w:space="0" w:color="auto"/>
                                        <w:left w:val="none" w:sz="0" w:space="0" w:color="auto"/>
                                        <w:bottom w:val="none" w:sz="0" w:space="0" w:color="auto"/>
                                        <w:right w:val="none" w:sz="0" w:space="0" w:color="auto"/>
                                      </w:divBdr>
                                      <w:divsChild>
                                        <w:div w:id="1609850570">
                                          <w:marLeft w:val="0"/>
                                          <w:marRight w:val="0"/>
                                          <w:marTop w:val="0"/>
                                          <w:marBottom w:val="0"/>
                                          <w:divBdr>
                                            <w:top w:val="none" w:sz="0" w:space="0" w:color="auto"/>
                                            <w:left w:val="none" w:sz="0" w:space="0" w:color="auto"/>
                                            <w:bottom w:val="none" w:sz="0" w:space="0" w:color="auto"/>
                                            <w:right w:val="none" w:sz="0" w:space="0" w:color="auto"/>
                                          </w:divBdr>
                                        </w:div>
                                      </w:divsChild>
                                    </w:div>
                                    <w:div w:id="423691338">
                                      <w:marLeft w:val="0"/>
                                      <w:marRight w:val="0"/>
                                      <w:marTop w:val="0"/>
                                      <w:marBottom w:val="0"/>
                                      <w:divBdr>
                                        <w:top w:val="none" w:sz="0" w:space="0" w:color="auto"/>
                                        <w:left w:val="none" w:sz="0" w:space="0" w:color="auto"/>
                                        <w:bottom w:val="none" w:sz="0" w:space="0" w:color="auto"/>
                                        <w:right w:val="none" w:sz="0" w:space="0" w:color="auto"/>
                                      </w:divBdr>
                                      <w:divsChild>
                                        <w:div w:id="14136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742033">
      <w:bodyDiv w:val="1"/>
      <w:marLeft w:val="0"/>
      <w:marRight w:val="0"/>
      <w:marTop w:val="0"/>
      <w:marBottom w:val="0"/>
      <w:divBdr>
        <w:top w:val="none" w:sz="0" w:space="0" w:color="auto"/>
        <w:left w:val="none" w:sz="0" w:space="0" w:color="auto"/>
        <w:bottom w:val="none" w:sz="0" w:space="0" w:color="auto"/>
        <w:right w:val="none" w:sz="0" w:space="0" w:color="auto"/>
      </w:divBdr>
      <w:divsChild>
        <w:div w:id="410472510">
          <w:marLeft w:val="0"/>
          <w:marRight w:val="0"/>
          <w:marTop w:val="0"/>
          <w:marBottom w:val="0"/>
          <w:divBdr>
            <w:top w:val="single" w:sz="12" w:space="11" w:color="8DAE59"/>
            <w:left w:val="none" w:sz="0" w:space="15" w:color="auto"/>
            <w:bottom w:val="none" w:sz="0" w:space="11" w:color="auto"/>
            <w:right w:val="none" w:sz="0" w:space="15" w:color="auto"/>
          </w:divBdr>
        </w:div>
      </w:divsChild>
    </w:div>
    <w:div w:id="1796681330">
      <w:bodyDiv w:val="1"/>
      <w:marLeft w:val="0"/>
      <w:marRight w:val="0"/>
      <w:marTop w:val="0"/>
      <w:marBottom w:val="0"/>
      <w:divBdr>
        <w:top w:val="none" w:sz="0" w:space="0" w:color="auto"/>
        <w:left w:val="none" w:sz="0" w:space="0" w:color="auto"/>
        <w:bottom w:val="none" w:sz="0" w:space="0" w:color="auto"/>
        <w:right w:val="none" w:sz="0" w:space="0" w:color="auto"/>
      </w:divBdr>
      <w:divsChild>
        <w:div w:id="1282565651">
          <w:marLeft w:val="0"/>
          <w:marRight w:val="0"/>
          <w:marTop w:val="0"/>
          <w:marBottom w:val="0"/>
          <w:divBdr>
            <w:top w:val="none" w:sz="0" w:space="0" w:color="auto"/>
            <w:left w:val="none" w:sz="0" w:space="0" w:color="auto"/>
            <w:bottom w:val="none" w:sz="0" w:space="0" w:color="auto"/>
            <w:right w:val="none" w:sz="0" w:space="0" w:color="auto"/>
          </w:divBdr>
          <w:divsChild>
            <w:div w:id="747650805">
              <w:marLeft w:val="0"/>
              <w:marRight w:val="0"/>
              <w:marTop w:val="0"/>
              <w:marBottom w:val="0"/>
              <w:divBdr>
                <w:top w:val="none" w:sz="0" w:space="0" w:color="auto"/>
                <w:left w:val="none" w:sz="0" w:space="0" w:color="auto"/>
                <w:bottom w:val="none" w:sz="0" w:space="0" w:color="auto"/>
                <w:right w:val="none" w:sz="0" w:space="0" w:color="auto"/>
              </w:divBdr>
              <w:divsChild>
                <w:div w:id="1957442109">
                  <w:marLeft w:val="0"/>
                  <w:marRight w:val="0"/>
                  <w:marTop w:val="0"/>
                  <w:marBottom w:val="0"/>
                  <w:divBdr>
                    <w:top w:val="none" w:sz="0" w:space="0" w:color="auto"/>
                    <w:left w:val="none" w:sz="0" w:space="0" w:color="auto"/>
                    <w:bottom w:val="none" w:sz="0" w:space="0" w:color="auto"/>
                    <w:right w:val="none" w:sz="0" w:space="0" w:color="auto"/>
                  </w:divBdr>
                </w:div>
                <w:div w:id="21461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29109">
          <w:marLeft w:val="-225"/>
          <w:marRight w:val="-225"/>
          <w:marTop w:val="0"/>
          <w:marBottom w:val="0"/>
          <w:divBdr>
            <w:top w:val="none" w:sz="0" w:space="0" w:color="auto"/>
            <w:left w:val="none" w:sz="0" w:space="0" w:color="auto"/>
            <w:bottom w:val="none" w:sz="0" w:space="0" w:color="auto"/>
            <w:right w:val="none" w:sz="0" w:space="0" w:color="auto"/>
          </w:divBdr>
          <w:divsChild>
            <w:div w:id="1591549102">
              <w:marLeft w:val="0"/>
              <w:marRight w:val="0"/>
              <w:marTop w:val="0"/>
              <w:marBottom w:val="0"/>
              <w:divBdr>
                <w:top w:val="none" w:sz="0" w:space="0" w:color="auto"/>
                <w:left w:val="none" w:sz="0" w:space="0" w:color="auto"/>
                <w:bottom w:val="none" w:sz="0" w:space="0" w:color="auto"/>
                <w:right w:val="none" w:sz="0" w:space="0" w:color="auto"/>
              </w:divBdr>
              <w:divsChild>
                <w:div w:id="2099593947">
                  <w:marLeft w:val="0"/>
                  <w:marRight w:val="0"/>
                  <w:marTop w:val="0"/>
                  <w:marBottom w:val="0"/>
                  <w:divBdr>
                    <w:top w:val="none" w:sz="0" w:space="0" w:color="auto"/>
                    <w:left w:val="none" w:sz="0" w:space="0" w:color="auto"/>
                    <w:bottom w:val="none" w:sz="0" w:space="0" w:color="auto"/>
                    <w:right w:val="none" w:sz="0" w:space="0" w:color="auto"/>
                  </w:divBdr>
                  <w:divsChild>
                    <w:div w:id="1593079045">
                      <w:marLeft w:val="0"/>
                      <w:marRight w:val="0"/>
                      <w:marTop w:val="0"/>
                      <w:marBottom w:val="0"/>
                      <w:divBdr>
                        <w:top w:val="none" w:sz="0" w:space="0" w:color="auto"/>
                        <w:left w:val="none" w:sz="0" w:space="0" w:color="auto"/>
                        <w:bottom w:val="none" w:sz="0" w:space="0" w:color="auto"/>
                        <w:right w:val="none" w:sz="0" w:space="0" w:color="auto"/>
                      </w:divBdr>
                      <w:divsChild>
                        <w:div w:id="1075391871">
                          <w:marLeft w:val="0"/>
                          <w:marRight w:val="0"/>
                          <w:marTop w:val="0"/>
                          <w:marBottom w:val="0"/>
                          <w:divBdr>
                            <w:top w:val="none" w:sz="0" w:space="0" w:color="auto"/>
                            <w:left w:val="none" w:sz="0" w:space="0" w:color="auto"/>
                            <w:bottom w:val="none" w:sz="0" w:space="0" w:color="auto"/>
                            <w:right w:val="none" w:sz="0" w:space="0" w:color="auto"/>
                          </w:divBdr>
                          <w:divsChild>
                            <w:div w:id="1515994787">
                              <w:marLeft w:val="0"/>
                              <w:marRight w:val="0"/>
                              <w:marTop w:val="0"/>
                              <w:marBottom w:val="0"/>
                              <w:divBdr>
                                <w:top w:val="none" w:sz="0" w:space="0" w:color="auto"/>
                                <w:left w:val="none" w:sz="0" w:space="0" w:color="auto"/>
                                <w:bottom w:val="none" w:sz="0" w:space="0" w:color="auto"/>
                                <w:right w:val="none" w:sz="0" w:space="0" w:color="auto"/>
                              </w:divBdr>
                              <w:divsChild>
                                <w:div w:id="1498883263">
                                  <w:marLeft w:val="0"/>
                                  <w:marRight w:val="0"/>
                                  <w:marTop w:val="0"/>
                                  <w:marBottom w:val="225"/>
                                  <w:divBdr>
                                    <w:top w:val="none" w:sz="0" w:space="0" w:color="auto"/>
                                    <w:left w:val="none" w:sz="0" w:space="0" w:color="auto"/>
                                    <w:bottom w:val="none" w:sz="0" w:space="0" w:color="auto"/>
                                    <w:right w:val="none" w:sz="0" w:space="0" w:color="auto"/>
                                  </w:divBdr>
                                  <w:divsChild>
                                    <w:div w:id="270086863">
                                      <w:marLeft w:val="0"/>
                                      <w:marRight w:val="0"/>
                                      <w:marTop w:val="0"/>
                                      <w:marBottom w:val="0"/>
                                      <w:divBdr>
                                        <w:top w:val="none" w:sz="0" w:space="0" w:color="auto"/>
                                        <w:left w:val="none" w:sz="0" w:space="0" w:color="auto"/>
                                        <w:bottom w:val="none" w:sz="0" w:space="0" w:color="auto"/>
                                        <w:right w:val="none" w:sz="0" w:space="0" w:color="auto"/>
                                      </w:divBdr>
                                    </w:div>
                                  </w:divsChild>
                                </w:div>
                                <w:div w:id="1254389518">
                                  <w:marLeft w:val="0"/>
                                  <w:marRight w:val="0"/>
                                  <w:marTop w:val="0"/>
                                  <w:marBottom w:val="0"/>
                                  <w:divBdr>
                                    <w:top w:val="none" w:sz="0" w:space="0" w:color="auto"/>
                                    <w:left w:val="none" w:sz="0" w:space="0" w:color="auto"/>
                                    <w:bottom w:val="none" w:sz="0" w:space="0" w:color="auto"/>
                                    <w:right w:val="none" w:sz="0" w:space="0" w:color="auto"/>
                                  </w:divBdr>
                                </w:div>
                                <w:div w:id="1836991207">
                                  <w:marLeft w:val="0"/>
                                  <w:marRight w:val="0"/>
                                  <w:marTop w:val="0"/>
                                  <w:marBottom w:val="225"/>
                                  <w:divBdr>
                                    <w:top w:val="none" w:sz="0" w:space="0" w:color="auto"/>
                                    <w:left w:val="none" w:sz="0" w:space="0" w:color="auto"/>
                                    <w:bottom w:val="none" w:sz="0" w:space="0" w:color="auto"/>
                                    <w:right w:val="none" w:sz="0" w:space="0" w:color="auto"/>
                                  </w:divBdr>
                                  <w:divsChild>
                                    <w:div w:id="2085057730">
                                      <w:marLeft w:val="0"/>
                                      <w:marRight w:val="0"/>
                                      <w:marTop w:val="0"/>
                                      <w:marBottom w:val="0"/>
                                      <w:divBdr>
                                        <w:top w:val="none" w:sz="0" w:space="0" w:color="auto"/>
                                        <w:left w:val="none" w:sz="0" w:space="0" w:color="auto"/>
                                        <w:bottom w:val="none" w:sz="0" w:space="0" w:color="auto"/>
                                        <w:right w:val="none" w:sz="0" w:space="0" w:color="auto"/>
                                      </w:divBdr>
                                    </w:div>
                                  </w:divsChild>
                                </w:div>
                                <w:div w:id="1134786388">
                                  <w:marLeft w:val="0"/>
                                  <w:marRight w:val="0"/>
                                  <w:marTop w:val="0"/>
                                  <w:marBottom w:val="0"/>
                                  <w:divBdr>
                                    <w:top w:val="none" w:sz="0" w:space="0" w:color="auto"/>
                                    <w:left w:val="none" w:sz="0" w:space="0" w:color="auto"/>
                                    <w:bottom w:val="none" w:sz="0" w:space="0" w:color="auto"/>
                                    <w:right w:val="none" w:sz="0" w:space="0" w:color="auto"/>
                                  </w:divBdr>
                                </w:div>
                                <w:div w:id="763379597">
                                  <w:marLeft w:val="0"/>
                                  <w:marRight w:val="0"/>
                                  <w:marTop w:val="0"/>
                                  <w:marBottom w:val="225"/>
                                  <w:divBdr>
                                    <w:top w:val="none" w:sz="0" w:space="0" w:color="auto"/>
                                    <w:left w:val="none" w:sz="0" w:space="0" w:color="auto"/>
                                    <w:bottom w:val="none" w:sz="0" w:space="0" w:color="auto"/>
                                    <w:right w:val="none" w:sz="0" w:space="0" w:color="auto"/>
                                  </w:divBdr>
                                  <w:divsChild>
                                    <w:div w:id="1794519355">
                                      <w:marLeft w:val="0"/>
                                      <w:marRight w:val="0"/>
                                      <w:marTop w:val="0"/>
                                      <w:marBottom w:val="0"/>
                                      <w:divBdr>
                                        <w:top w:val="none" w:sz="0" w:space="0" w:color="auto"/>
                                        <w:left w:val="none" w:sz="0" w:space="0" w:color="auto"/>
                                        <w:bottom w:val="none" w:sz="0" w:space="0" w:color="auto"/>
                                        <w:right w:val="none" w:sz="0" w:space="0" w:color="auto"/>
                                      </w:divBdr>
                                    </w:div>
                                  </w:divsChild>
                                </w:div>
                                <w:div w:id="497624222">
                                  <w:marLeft w:val="0"/>
                                  <w:marRight w:val="0"/>
                                  <w:marTop w:val="0"/>
                                  <w:marBottom w:val="0"/>
                                  <w:divBdr>
                                    <w:top w:val="none" w:sz="0" w:space="0" w:color="auto"/>
                                    <w:left w:val="none" w:sz="0" w:space="0" w:color="auto"/>
                                    <w:bottom w:val="none" w:sz="0" w:space="0" w:color="auto"/>
                                    <w:right w:val="none" w:sz="0" w:space="0" w:color="auto"/>
                                  </w:divBdr>
                                </w:div>
                              </w:divsChild>
                            </w:div>
                            <w:div w:id="2056393250">
                              <w:marLeft w:val="0"/>
                              <w:marRight w:val="0"/>
                              <w:marTop w:val="0"/>
                              <w:marBottom w:val="0"/>
                              <w:divBdr>
                                <w:top w:val="none" w:sz="0" w:space="0" w:color="auto"/>
                                <w:left w:val="none" w:sz="0" w:space="0" w:color="auto"/>
                                <w:bottom w:val="none" w:sz="0" w:space="0" w:color="auto"/>
                                <w:right w:val="none" w:sz="0" w:space="0" w:color="auto"/>
                              </w:divBdr>
                              <w:divsChild>
                                <w:div w:id="1656834190">
                                  <w:marLeft w:val="0"/>
                                  <w:marRight w:val="0"/>
                                  <w:marTop w:val="0"/>
                                  <w:marBottom w:val="0"/>
                                  <w:divBdr>
                                    <w:top w:val="none" w:sz="0" w:space="0" w:color="auto"/>
                                    <w:left w:val="none" w:sz="0" w:space="0" w:color="auto"/>
                                    <w:bottom w:val="none" w:sz="0" w:space="0" w:color="auto"/>
                                    <w:right w:val="none" w:sz="0" w:space="0" w:color="auto"/>
                                  </w:divBdr>
                                  <w:divsChild>
                                    <w:div w:id="2121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529437">
                          <w:marLeft w:val="0"/>
                          <w:marRight w:val="0"/>
                          <w:marTop w:val="0"/>
                          <w:marBottom w:val="0"/>
                          <w:divBdr>
                            <w:top w:val="none" w:sz="0" w:space="0" w:color="auto"/>
                            <w:left w:val="none" w:sz="0" w:space="0" w:color="auto"/>
                            <w:bottom w:val="none" w:sz="0" w:space="0" w:color="auto"/>
                            <w:right w:val="none" w:sz="0" w:space="0" w:color="auto"/>
                          </w:divBdr>
                          <w:divsChild>
                            <w:div w:id="1075468310">
                              <w:marLeft w:val="0"/>
                              <w:marRight w:val="0"/>
                              <w:marTop w:val="0"/>
                              <w:marBottom w:val="0"/>
                              <w:divBdr>
                                <w:top w:val="none" w:sz="0" w:space="0" w:color="auto"/>
                                <w:left w:val="none" w:sz="0" w:space="0" w:color="auto"/>
                                <w:bottom w:val="none" w:sz="0" w:space="0" w:color="auto"/>
                                <w:right w:val="none" w:sz="0" w:space="0" w:color="auto"/>
                              </w:divBdr>
                              <w:divsChild>
                                <w:div w:id="926810330">
                                  <w:marLeft w:val="0"/>
                                  <w:marRight w:val="0"/>
                                  <w:marTop w:val="0"/>
                                  <w:marBottom w:val="0"/>
                                  <w:divBdr>
                                    <w:top w:val="none" w:sz="0" w:space="0" w:color="auto"/>
                                    <w:left w:val="none" w:sz="0" w:space="0" w:color="auto"/>
                                    <w:bottom w:val="none" w:sz="0" w:space="0" w:color="auto"/>
                                    <w:right w:val="none" w:sz="0" w:space="0" w:color="auto"/>
                                  </w:divBdr>
                                  <w:divsChild>
                                    <w:div w:id="1625500136">
                                      <w:marLeft w:val="0"/>
                                      <w:marRight w:val="0"/>
                                      <w:marTop w:val="0"/>
                                      <w:marBottom w:val="300"/>
                                      <w:divBdr>
                                        <w:top w:val="none" w:sz="0" w:space="0" w:color="auto"/>
                                        <w:left w:val="none" w:sz="0" w:space="0" w:color="auto"/>
                                        <w:bottom w:val="none" w:sz="0" w:space="0" w:color="auto"/>
                                        <w:right w:val="none" w:sz="0" w:space="0" w:color="auto"/>
                                      </w:divBdr>
                                      <w:divsChild>
                                        <w:div w:id="1957910460">
                                          <w:marLeft w:val="0"/>
                                          <w:marRight w:val="0"/>
                                          <w:marTop w:val="0"/>
                                          <w:marBottom w:val="0"/>
                                          <w:divBdr>
                                            <w:top w:val="none" w:sz="0" w:space="0" w:color="auto"/>
                                            <w:left w:val="none" w:sz="0" w:space="0" w:color="auto"/>
                                            <w:bottom w:val="none" w:sz="0" w:space="0" w:color="auto"/>
                                            <w:right w:val="none" w:sz="0" w:space="0" w:color="auto"/>
                                          </w:divBdr>
                                        </w:div>
                                      </w:divsChild>
                                    </w:div>
                                    <w:div w:id="97132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734399">
                          <w:marLeft w:val="0"/>
                          <w:marRight w:val="0"/>
                          <w:marTop w:val="0"/>
                          <w:marBottom w:val="0"/>
                          <w:divBdr>
                            <w:top w:val="none" w:sz="0" w:space="0" w:color="auto"/>
                            <w:left w:val="none" w:sz="0" w:space="0" w:color="auto"/>
                            <w:bottom w:val="none" w:sz="0" w:space="0" w:color="auto"/>
                            <w:right w:val="none" w:sz="0" w:space="0" w:color="auto"/>
                          </w:divBdr>
                          <w:divsChild>
                            <w:div w:id="500700383">
                              <w:marLeft w:val="0"/>
                              <w:marRight w:val="0"/>
                              <w:marTop w:val="0"/>
                              <w:marBottom w:val="0"/>
                              <w:divBdr>
                                <w:top w:val="none" w:sz="0" w:space="0" w:color="auto"/>
                                <w:left w:val="none" w:sz="0" w:space="0" w:color="auto"/>
                                <w:bottom w:val="none" w:sz="0" w:space="0" w:color="auto"/>
                                <w:right w:val="none" w:sz="0" w:space="0" w:color="auto"/>
                              </w:divBdr>
                              <w:divsChild>
                                <w:div w:id="1949267683">
                                  <w:marLeft w:val="0"/>
                                  <w:marRight w:val="0"/>
                                  <w:marTop w:val="0"/>
                                  <w:marBottom w:val="0"/>
                                  <w:divBdr>
                                    <w:top w:val="none" w:sz="0" w:space="0" w:color="auto"/>
                                    <w:left w:val="none" w:sz="0" w:space="0" w:color="auto"/>
                                    <w:bottom w:val="none" w:sz="0" w:space="0" w:color="auto"/>
                                    <w:right w:val="none" w:sz="0" w:space="0" w:color="auto"/>
                                  </w:divBdr>
                                  <w:divsChild>
                                    <w:div w:id="1199470083">
                                      <w:marLeft w:val="0"/>
                                      <w:marRight w:val="0"/>
                                      <w:marTop w:val="0"/>
                                      <w:marBottom w:val="300"/>
                                      <w:divBdr>
                                        <w:top w:val="none" w:sz="0" w:space="0" w:color="auto"/>
                                        <w:left w:val="none" w:sz="0" w:space="0" w:color="auto"/>
                                        <w:bottom w:val="none" w:sz="0" w:space="0" w:color="auto"/>
                                        <w:right w:val="none" w:sz="0" w:space="0" w:color="auto"/>
                                      </w:divBdr>
                                      <w:divsChild>
                                        <w:div w:id="1059131832">
                                          <w:marLeft w:val="0"/>
                                          <w:marRight w:val="0"/>
                                          <w:marTop w:val="0"/>
                                          <w:marBottom w:val="0"/>
                                          <w:divBdr>
                                            <w:top w:val="none" w:sz="0" w:space="0" w:color="auto"/>
                                            <w:left w:val="none" w:sz="0" w:space="0" w:color="auto"/>
                                            <w:bottom w:val="none" w:sz="0" w:space="0" w:color="auto"/>
                                            <w:right w:val="none" w:sz="0" w:space="0" w:color="auto"/>
                                          </w:divBdr>
                                        </w:div>
                                      </w:divsChild>
                                    </w:div>
                                    <w:div w:id="209003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80202">
                          <w:marLeft w:val="0"/>
                          <w:marRight w:val="0"/>
                          <w:marTop w:val="0"/>
                          <w:marBottom w:val="0"/>
                          <w:divBdr>
                            <w:top w:val="none" w:sz="0" w:space="0" w:color="auto"/>
                            <w:left w:val="none" w:sz="0" w:space="0" w:color="auto"/>
                            <w:bottom w:val="none" w:sz="0" w:space="0" w:color="auto"/>
                            <w:right w:val="none" w:sz="0" w:space="0" w:color="auto"/>
                          </w:divBdr>
                          <w:divsChild>
                            <w:div w:id="1335448633">
                              <w:marLeft w:val="0"/>
                              <w:marRight w:val="0"/>
                              <w:marTop w:val="0"/>
                              <w:marBottom w:val="0"/>
                              <w:divBdr>
                                <w:top w:val="none" w:sz="0" w:space="0" w:color="auto"/>
                                <w:left w:val="none" w:sz="0" w:space="0" w:color="auto"/>
                                <w:bottom w:val="none" w:sz="0" w:space="0" w:color="auto"/>
                                <w:right w:val="none" w:sz="0" w:space="0" w:color="auto"/>
                              </w:divBdr>
                              <w:divsChild>
                                <w:div w:id="291059187">
                                  <w:marLeft w:val="0"/>
                                  <w:marRight w:val="0"/>
                                  <w:marTop w:val="0"/>
                                  <w:marBottom w:val="0"/>
                                  <w:divBdr>
                                    <w:top w:val="none" w:sz="0" w:space="0" w:color="auto"/>
                                    <w:left w:val="none" w:sz="0" w:space="0" w:color="auto"/>
                                    <w:bottom w:val="none" w:sz="0" w:space="0" w:color="auto"/>
                                    <w:right w:val="none" w:sz="0" w:space="0" w:color="auto"/>
                                  </w:divBdr>
                                  <w:divsChild>
                                    <w:div w:id="755903209">
                                      <w:marLeft w:val="0"/>
                                      <w:marRight w:val="0"/>
                                      <w:marTop w:val="0"/>
                                      <w:marBottom w:val="300"/>
                                      <w:divBdr>
                                        <w:top w:val="none" w:sz="0" w:space="0" w:color="auto"/>
                                        <w:left w:val="none" w:sz="0" w:space="0" w:color="auto"/>
                                        <w:bottom w:val="none" w:sz="0" w:space="0" w:color="auto"/>
                                        <w:right w:val="none" w:sz="0" w:space="0" w:color="auto"/>
                                      </w:divBdr>
                                      <w:divsChild>
                                        <w:div w:id="1362248283">
                                          <w:marLeft w:val="0"/>
                                          <w:marRight w:val="0"/>
                                          <w:marTop w:val="0"/>
                                          <w:marBottom w:val="0"/>
                                          <w:divBdr>
                                            <w:top w:val="none" w:sz="0" w:space="0" w:color="auto"/>
                                            <w:left w:val="none" w:sz="0" w:space="0" w:color="auto"/>
                                            <w:bottom w:val="none" w:sz="0" w:space="0" w:color="auto"/>
                                            <w:right w:val="none" w:sz="0" w:space="0" w:color="auto"/>
                                          </w:divBdr>
                                        </w:div>
                                      </w:divsChild>
                                    </w:div>
                                    <w:div w:id="12607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62285">
                              <w:marLeft w:val="0"/>
                              <w:marRight w:val="0"/>
                              <w:marTop w:val="0"/>
                              <w:marBottom w:val="0"/>
                              <w:divBdr>
                                <w:top w:val="none" w:sz="0" w:space="0" w:color="auto"/>
                                <w:left w:val="none" w:sz="0" w:space="0" w:color="auto"/>
                                <w:bottom w:val="none" w:sz="0" w:space="0" w:color="auto"/>
                                <w:right w:val="none" w:sz="0" w:space="0" w:color="auto"/>
                              </w:divBdr>
                              <w:divsChild>
                                <w:div w:id="1874540153">
                                  <w:marLeft w:val="0"/>
                                  <w:marRight w:val="0"/>
                                  <w:marTop w:val="0"/>
                                  <w:marBottom w:val="0"/>
                                  <w:divBdr>
                                    <w:top w:val="none" w:sz="0" w:space="0" w:color="auto"/>
                                    <w:left w:val="none" w:sz="0" w:space="0" w:color="auto"/>
                                    <w:bottom w:val="none" w:sz="0" w:space="0" w:color="auto"/>
                                    <w:right w:val="none" w:sz="0" w:space="0" w:color="auto"/>
                                  </w:divBdr>
                                  <w:divsChild>
                                    <w:div w:id="787087476">
                                      <w:marLeft w:val="0"/>
                                      <w:marRight w:val="0"/>
                                      <w:marTop w:val="0"/>
                                      <w:marBottom w:val="300"/>
                                      <w:divBdr>
                                        <w:top w:val="none" w:sz="0" w:space="0" w:color="auto"/>
                                        <w:left w:val="none" w:sz="0" w:space="0" w:color="auto"/>
                                        <w:bottom w:val="none" w:sz="0" w:space="0" w:color="auto"/>
                                        <w:right w:val="none" w:sz="0" w:space="0" w:color="auto"/>
                                      </w:divBdr>
                                      <w:divsChild>
                                        <w:div w:id="841898111">
                                          <w:marLeft w:val="0"/>
                                          <w:marRight w:val="0"/>
                                          <w:marTop w:val="0"/>
                                          <w:marBottom w:val="0"/>
                                          <w:divBdr>
                                            <w:top w:val="none" w:sz="0" w:space="0" w:color="auto"/>
                                            <w:left w:val="none" w:sz="0" w:space="0" w:color="auto"/>
                                            <w:bottom w:val="none" w:sz="0" w:space="0" w:color="auto"/>
                                            <w:right w:val="none" w:sz="0" w:space="0" w:color="auto"/>
                                          </w:divBdr>
                                        </w:div>
                                      </w:divsChild>
                                    </w:div>
                                    <w:div w:id="20803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276932">
      <w:bodyDiv w:val="1"/>
      <w:marLeft w:val="0"/>
      <w:marRight w:val="0"/>
      <w:marTop w:val="0"/>
      <w:marBottom w:val="0"/>
      <w:divBdr>
        <w:top w:val="none" w:sz="0" w:space="0" w:color="auto"/>
        <w:left w:val="none" w:sz="0" w:space="0" w:color="auto"/>
        <w:bottom w:val="none" w:sz="0" w:space="0" w:color="auto"/>
        <w:right w:val="none" w:sz="0" w:space="0" w:color="auto"/>
      </w:divBdr>
      <w:divsChild>
        <w:div w:id="430321798">
          <w:marLeft w:val="0"/>
          <w:marRight w:val="0"/>
          <w:marTop w:val="0"/>
          <w:marBottom w:val="0"/>
          <w:divBdr>
            <w:top w:val="none" w:sz="0" w:space="0" w:color="auto"/>
            <w:left w:val="none" w:sz="0" w:space="0" w:color="auto"/>
            <w:bottom w:val="none" w:sz="0" w:space="0" w:color="auto"/>
            <w:right w:val="none" w:sz="0" w:space="0" w:color="auto"/>
          </w:divBdr>
          <w:divsChild>
            <w:div w:id="798451511">
              <w:marLeft w:val="0"/>
              <w:marRight w:val="0"/>
              <w:marTop w:val="0"/>
              <w:marBottom w:val="0"/>
              <w:divBdr>
                <w:top w:val="none" w:sz="0" w:space="0" w:color="auto"/>
                <w:left w:val="none" w:sz="0" w:space="0" w:color="auto"/>
                <w:bottom w:val="none" w:sz="0" w:space="0" w:color="auto"/>
                <w:right w:val="none" w:sz="0" w:space="0" w:color="auto"/>
              </w:divBdr>
              <w:divsChild>
                <w:div w:id="1616213932">
                  <w:marLeft w:val="0"/>
                  <w:marRight w:val="0"/>
                  <w:marTop w:val="0"/>
                  <w:marBottom w:val="0"/>
                  <w:divBdr>
                    <w:top w:val="none" w:sz="0" w:space="0" w:color="auto"/>
                    <w:left w:val="none" w:sz="0" w:space="0" w:color="auto"/>
                    <w:bottom w:val="none" w:sz="0" w:space="0" w:color="auto"/>
                    <w:right w:val="none" w:sz="0" w:space="0" w:color="auto"/>
                  </w:divBdr>
                  <w:divsChild>
                    <w:div w:id="667287691">
                      <w:marLeft w:val="0"/>
                      <w:marRight w:val="0"/>
                      <w:marTop w:val="0"/>
                      <w:marBottom w:val="0"/>
                      <w:divBdr>
                        <w:top w:val="none" w:sz="0" w:space="0" w:color="auto"/>
                        <w:left w:val="none" w:sz="0" w:space="0" w:color="auto"/>
                        <w:bottom w:val="none" w:sz="0" w:space="0" w:color="auto"/>
                        <w:right w:val="none" w:sz="0" w:space="0" w:color="auto"/>
                      </w:divBdr>
                      <w:divsChild>
                        <w:div w:id="11008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77327">
              <w:marLeft w:val="0"/>
              <w:marRight w:val="0"/>
              <w:marTop w:val="0"/>
              <w:marBottom w:val="0"/>
              <w:divBdr>
                <w:top w:val="none" w:sz="0" w:space="0" w:color="auto"/>
                <w:left w:val="none" w:sz="0" w:space="0" w:color="auto"/>
                <w:bottom w:val="none" w:sz="0" w:space="0" w:color="auto"/>
                <w:right w:val="none" w:sz="0" w:space="0" w:color="auto"/>
              </w:divBdr>
              <w:divsChild>
                <w:div w:id="1826891048">
                  <w:marLeft w:val="0"/>
                  <w:marRight w:val="0"/>
                  <w:marTop w:val="0"/>
                  <w:marBottom w:val="0"/>
                  <w:divBdr>
                    <w:top w:val="none" w:sz="0" w:space="0" w:color="auto"/>
                    <w:left w:val="none" w:sz="0" w:space="0" w:color="auto"/>
                    <w:bottom w:val="none" w:sz="0" w:space="0" w:color="auto"/>
                    <w:right w:val="none" w:sz="0" w:space="0" w:color="auto"/>
                  </w:divBdr>
                  <w:divsChild>
                    <w:div w:id="16173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98567">
          <w:marLeft w:val="0"/>
          <w:marRight w:val="0"/>
          <w:marTop w:val="0"/>
          <w:marBottom w:val="0"/>
          <w:divBdr>
            <w:top w:val="none" w:sz="0" w:space="0" w:color="auto"/>
            <w:left w:val="none" w:sz="0" w:space="0" w:color="auto"/>
            <w:bottom w:val="none" w:sz="0" w:space="0" w:color="auto"/>
            <w:right w:val="none" w:sz="0" w:space="0" w:color="auto"/>
          </w:divBdr>
          <w:divsChild>
            <w:div w:id="624896984">
              <w:marLeft w:val="0"/>
              <w:marRight w:val="0"/>
              <w:marTop w:val="0"/>
              <w:marBottom w:val="0"/>
              <w:divBdr>
                <w:top w:val="none" w:sz="0" w:space="0" w:color="auto"/>
                <w:left w:val="none" w:sz="0" w:space="0" w:color="auto"/>
                <w:bottom w:val="none" w:sz="0" w:space="0" w:color="auto"/>
                <w:right w:val="none" w:sz="0" w:space="0" w:color="auto"/>
              </w:divBdr>
              <w:divsChild>
                <w:div w:id="420180327">
                  <w:marLeft w:val="0"/>
                  <w:marRight w:val="0"/>
                  <w:marTop w:val="0"/>
                  <w:marBottom w:val="0"/>
                  <w:divBdr>
                    <w:top w:val="none" w:sz="0" w:space="0" w:color="auto"/>
                    <w:left w:val="none" w:sz="0" w:space="0" w:color="auto"/>
                    <w:bottom w:val="none" w:sz="0" w:space="0" w:color="auto"/>
                    <w:right w:val="none" w:sz="0" w:space="0" w:color="auto"/>
                  </w:divBdr>
                  <w:divsChild>
                    <w:div w:id="76508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851">
              <w:marLeft w:val="0"/>
              <w:marRight w:val="0"/>
              <w:marTop w:val="0"/>
              <w:marBottom w:val="0"/>
              <w:divBdr>
                <w:top w:val="none" w:sz="0" w:space="0" w:color="auto"/>
                <w:left w:val="none" w:sz="0" w:space="0" w:color="auto"/>
                <w:bottom w:val="none" w:sz="0" w:space="0" w:color="auto"/>
                <w:right w:val="none" w:sz="0" w:space="0" w:color="auto"/>
              </w:divBdr>
              <w:divsChild>
                <w:div w:id="833034539">
                  <w:marLeft w:val="0"/>
                  <w:marRight w:val="0"/>
                  <w:marTop w:val="0"/>
                  <w:marBottom w:val="0"/>
                  <w:divBdr>
                    <w:top w:val="none" w:sz="0" w:space="0" w:color="auto"/>
                    <w:left w:val="none" w:sz="0" w:space="0" w:color="auto"/>
                    <w:bottom w:val="none" w:sz="0" w:space="0" w:color="auto"/>
                    <w:right w:val="none" w:sz="0" w:space="0" w:color="auto"/>
                  </w:divBdr>
                  <w:divsChild>
                    <w:div w:id="957949589">
                      <w:marLeft w:val="0"/>
                      <w:marRight w:val="0"/>
                      <w:marTop w:val="0"/>
                      <w:marBottom w:val="0"/>
                      <w:divBdr>
                        <w:top w:val="none" w:sz="0" w:space="0" w:color="auto"/>
                        <w:left w:val="none" w:sz="0" w:space="0" w:color="auto"/>
                        <w:bottom w:val="none" w:sz="0" w:space="0" w:color="auto"/>
                        <w:right w:val="none" w:sz="0" w:space="0" w:color="auto"/>
                      </w:divBdr>
                      <w:divsChild>
                        <w:div w:id="3639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89714">
          <w:marLeft w:val="0"/>
          <w:marRight w:val="0"/>
          <w:marTop w:val="0"/>
          <w:marBottom w:val="0"/>
          <w:divBdr>
            <w:top w:val="none" w:sz="0" w:space="0" w:color="auto"/>
            <w:left w:val="none" w:sz="0" w:space="0" w:color="auto"/>
            <w:bottom w:val="none" w:sz="0" w:space="0" w:color="auto"/>
            <w:right w:val="none" w:sz="0" w:space="0" w:color="auto"/>
          </w:divBdr>
          <w:divsChild>
            <w:div w:id="1802962594">
              <w:marLeft w:val="0"/>
              <w:marRight w:val="0"/>
              <w:marTop w:val="0"/>
              <w:marBottom w:val="0"/>
              <w:divBdr>
                <w:top w:val="none" w:sz="0" w:space="0" w:color="auto"/>
                <w:left w:val="none" w:sz="0" w:space="0" w:color="auto"/>
                <w:bottom w:val="none" w:sz="0" w:space="0" w:color="auto"/>
                <w:right w:val="none" w:sz="0" w:space="0" w:color="auto"/>
              </w:divBdr>
              <w:divsChild>
                <w:div w:id="192378441">
                  <w:marLeft w:val="0"/>
                  <w:marRight w:val="0"/>
                  <w:marTop w:val="0"/>
                  <w:marBottom w:val="0"/>
                  <w:divBdr>
                    <w:top w:val="none" w:sz="0" w:space="0" w:color="auto"/>
                    <w:left w:val="none" w:sz="0" w:space="0" w:color="auto"/>
                    <w:bottom w:val="none" w:sz="0" w:space="0" w:color="auto"/>
                    <w:right w:val="none" w:sz="0" w:space="0" w:color="auto"/>
                  </w:divBdr>
                  <w:divsChild>
                    <w:div w:id="1774083916">
                      <w:marLeft w:val="0"/>
                      <w:marRight w:val="0"/>
                      <w:marTop w:val="0"/>
                      <w:marBottom w:val="0"/>
                      <w:divBdr>
                        <w:top w:val="none" w:sz="0" w:space="0" w:color="auto"/>
                        <w:left w:val="none" w:sz="0" w:space="0" w:color="auto"/>
                        <w:bottom w:val="none" w:sz="0" w:space="0" w:color="auto"/>
                        <w:right w:val="none" w:sz="0" w:space="0" w:color="auto"/>
                      </w:divBdr>
                      <w:divsChild>
                        <w:div w:id="10092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21253">
              <w:marLeft w:val="0"/>
              <w:marRight w:val="0"/>
              <w:marTop w:val="0"/>
              <w:marBottom w:val="0"/>
              <w:divBdr>
                <w:top w:val="none" w:sz="0" w:space="0" w:color="auto"/>
                <w:left w:val="none" w:sz="0" w:space="0" w:color="auto"/>
                <w:bottom w:val="none" w:sz="0" w:space="0" w:color="auto"/>
                <w:right w:val="none" w:sz="0" w:space="0" w:color="auto"/>
              </w:divBdr>
              <w:divsChild>
                <w:div w:id="44258825">
                  <w:marLeft w:val="0"/>
                  <w:marRight w:val="0"/>
                  <w:marTop w:val="0"/>
                  <w:marBottom w:val="0"/>
                  <w:divBdr>
                    <w:top w:val="none" w:sz="0" w:space="0" w:color="auto"/>
                    <w:left w:val="none" w:sz="0" w:space="0" w:color="auto"/>
                    <w:bottom w:val="none" w:sz="0" w:space="0" w:color="auto"/>
                    <w:right w:val="none" w:sz="0" w:space="0" w:color="auto"/>
                  </w:divBdr>
                  <w:divsChild>
                    <w:div w:id="11561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13972">
          <w:marLeft w:val="0"/>
          <w:marRight w:val="0"/>
          <w:marTop w:val="0"/>
          <w:marBottom w:val="0"/>
          <w:divBdr>
            <w:top w:val="none" w:sz="0" w:space="0" w:color="auto"/>
            <w:left w:val="none" w:sz="0" w:space="0" w:color="auto"/>
            <w:bottom w:val="none" w:sz="0" w:space="0" w:color="auto"/>
            <w:right w:val="none" w:sz="0" w:space="0" w:color="auto"/>
          </w:divBdr>
          <w:divsChild>
            <w:div w:id="270623492">
              <w:marLeft w:val="0"/>
              <w:marRight w:val="0"/>
              <w:marTop w:val="0"/>
              <w:marBottom w:val="0"/>
              <w:divBdr>
                <w:top w:val="none" w:sz="0" w:space="0" w:color="auto"/>
                <w:left w:val="none" w:sz="0" w:space="0" w:color="auto"/>
                <w:bottom w:val="none" w:sz="0" w:space="0" w:color="auto"/>
                <w:right w:val="none" w:sz="0" w:space="0" w:color="auto"/>
              </w:divBdr>
              <w:divsChild>
                <w:div w:id="1397633395">
                  <w:marLeft w:val="0"/>
                  <w:marRight w:val="0"/>
                  <w:marTop w:val="0"/>
                  <w:marBottom w:val="0"/>
                  <w:divBdr>
                    <w:top w:val="none" w:sz="0" w:space="0" w:color="auto"/>
                    <w:left w:val="none" w:sz="0" w:space="0" w:color="auto"/>
                    <w:bottom w:val="none" w:sz="0" w:space="0" w:color="auto"/>
                    <w:right w:val="none" w:sz="0" w:space="0" w:color="auto"/>
                  </w:divBdr>
                  <w:divsChild>
                    <w:div w:id="224266527">
                      <w:marLeft w:val="0"/>
                      <w:marRight w:val="0"/>
                      <w:marTop w:val="0"/>
                      <w:marBottom w:val="300"/>
                      <w:divBdr>
                        <w:top w:val="none" w:sz="0" w:space="0" w:color="auto"/>
                        <w:left w:val="none" w:sz="0" w:space="0" w:color="auto"/>
                        <w:bottom w:val="none" w:sz="0" w:space="0" w:color="auto"/>
                        <w:right w:val="none" w:sz="0" w:space="0" w:color="auto"/>
                      </w:divBdr>
                      <w:divsChild>
                        <w:div w:id="1538085210">
                          <w:marLeft w:val="0"/>
                          <w:marRight w:val="0"/>
                          <w:marTop w:val="0"/>
                          <w:marBottom w:val="0"/>
                          <w:divBdr>
                            <w:top w:val="none" w:sz="0" w:space="0" w:color="auto"/>
                            <w:left w:val="none" w:sz="0" w:space="0" w:color="auto"/>
                            <w:bottom w:val="none" w:sz="0" w:space="0" w:color="auto"/>
                            <w:right w:val="none" w:sz="0" w:space="0" w:color="auto"/>
                          </w:divBdr>
                        </w:div>
                      </w:divsChild>
                    </w:div>
                    <w:div w:id="15800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5799">
              <w:marLeft w:val="0"/>
              <w:marRight w:val="0"/>
              <w:marTop w:val="0"/>
              <w:marBottom w:val="0"/>
              <w:divBdr>
                <w:top w:val="none" w:sz="0" w:space="0" w:color="auto"/>
                <w:left w:val="none" w:sz="0" w:space="0" w:color="auto"/>
                <w:bottom w:val="none" w:sz="0" w:space="0" w:color="auto"/>
                <w:right w:val="none" w:sz="0" w:space="0" w:color="auto"/>
              </w:divBdr>
              <w:divsChild>
                <w:div w:id="642976420">
                  <w:marLeft w:val="0"/>
                  <w:marRight w:val="0"/>
                  <w:marTop w:val="0"/>
                  <w:marBottom w:val="0"/>
                  <w:divBdr>
                    <w:top w:val="none" w:sz="0" w:space="0" w:color="auto"/>
                    <w:left w:val="none" w:sz="0" w:space="0" w:color="auto"/>
                    <w:bottom w:val="none" w:sz="0" w:space="0" w:color="auto"/>
                    <w:right w:val="none" w:sz="0" w:space="0" w:color="auto"/>
                  </w:divBdr>
                  <w:divsChild>
                    <w:div w:id="1448233206">
                      <w:marLeft w:val="0"/>
                      <w:marRight w:val="0"/>
                      <w:marTop w:val="0"/>
                      <w:marBottom w:val="300"/>
                      <w:divBdr>
                        <w:top w:val="none" w:sz="0" w:space="0" w:color="auto"/>
                        <w:left w:val="none" w:sz="0" w:space="0" w:color="auto"/>
                        <w:bottom w:val="none" w:sz="0" w:space="0" w:color="auto"/>
                        <w:right w:val="none" w:sz="0" w:space="0" w:color="auto"/>
                      </w:divBdr>
                      <w:divsChild>
                        <w:div w:id="593636120">
                          <w:marLeft w:val="0"/>
                          <w:marRight w:val="0"/>
                          <w:marTop w:val="0"/>
                          <w:marBottom w:val="0"/>
                          <w:divBdr>
                            <w:top w:val="none" w:sz="0" w:space="0" w:color="auto"/>
                            <w:left w:val="none" w:sz="0" w:space="0" w:color="auto"/>
                            <w:bottom w:val="none" w:sz="0" w:space="0" w:color="auto"/>
                            <w:right w:val="none" w:sz="0" w:space="0" w:color="auto"/>
                          </w:divBdr>
                        </w:div>
                      </w:divsChild>
                    </w:div>
                    <w:div w:id="12146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740910">
      <w:bodyDiv w:val="1"/>
      <w:marLeft w:val="0"/>
      <w:marRight w:val="0"/>
      <w:marTop w:val="0"/>
      <w:marBottom w:val="0"/>
      <w:divBdr>
        <w:top w:val="none" w:sz="0" w:space="0" w:color="auto"/>
        <w:left w:val="none" w:sz="0" w:space="0" w:color="auto"/>
        <w:bottom w:val="none" w:sz="0" w:space="0" w:color="auto"/>
        <w:right w:val="none" w:sz="0" w:space="0" w:color="auto"/>
      </w:divBdr>
      <w:divsChild>
        <w:div w:id="959722354">
          <w:marLeft w:val="0"/>
          <w:marRight w:val="0"/>
          <w:marTop w:val="0"/>
          <w:marBottom w:val="0"/>
          <w:divBdr>
            <w:top w:val="none" w:sz="0" w:space="0" w:color="auto"/>
            <w:left w:val="none" w:sz="0" w:space="0" w:color="auto"/>
            <w:bottom w:val="none" w:sz="0" w:space="0" w:color="auto"/>
            <w:right w:val="none" w:sz="0" w:space="0" w:color="auto"/>
          </w:divBdr>
          <w:divsChild>
            <w:div w:id="1305695720">
              <w:marLeft w:val="0"/>
              <w:marRight w:val="0"/>
              <w:marTop w:val="0"/>
              <w:marBottom w:val="0"/>
              <w:divBdr>
                <w:top w:val="none" w:sz="0" w:space="0" w:color="auto"/>
                <w:left w:val="none" w:sz="0" w:space="0" w:color="auto"/>
                <w:bottom w:val="none" w:sz="0" w:space="0" w:color="auto"/>
                <w:right w:val="none" w:sz="0" w:space="0" w:color="auto"/>
              </w:divBdr>
              <w:divsChild>
                <w:div w:id="2065761976">
                  <w:marLeft w:val="0"/>
                  <w:marRight w:val="0"/>
                  <w:marTop w:val="0"/>
                  <w:marBottom w:val="0"/>
                  <w:divBdr>
                    <w:top w:val="none" w:sz="0" w:space="0" w:color="auto"/>
                    <w:left w:val="none" w:sz="0" w:space="0" w:color="auto"/>
                    <w:bottom w:val="none" w:sz="0" w:space="0" w:color="auto"/>
                    <w:right w:val="none" w:sz="0" w:space="0" w:color="auto"/>
                  </w:divBdr>
                  <w:divsChild>
                    <w:div w:id="178140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13766">
          <w:marLeft w:val="0"/>
          <w:marRight w:val="0"/>
          <w:marTop w:val="0"/>
          <w:marBottom w:val="0"/>
          <w:divBdr>
            <w:top w:val="none" w:sz="0" w:space="0" w:color="auto"/>
            <w:left w:val="none" w:sz="0" w:space="0" w:color="auto"/>
            <w:bottom w:val="none" w:sz="0" w:space="0" w:color="auto"/>
            <w:right w:val="none" w:sz="0" w:space="0" w:color="auto"/>
          </w:divBdr>
          <w:divsChild>
            <w:div w:id="540095237">
              <w:marLeft w:val="0"/>
              <w:marRight w:val="0"/>
              <w:marTop w:val="0"/>
              <w:marBottom w:val="0"/>
              <w:divBdr>
                <w:top w:val="none" w:sz="0" w:space="0" w:color="auto"/>
                <w:left w:val="none" w:sz="0" w:space="0" w:color="auto"/>
                <w:bottom w:val="none" w:sz="0" w:space="0" w:color="auto"/>
                <w:right w:val="none" w:sz="0" w:space="0" w:color="auto"/>
              </w:divBdr>
              <w:divsChild>
                <w:div w:id="2026588743">
                  <w:marLeft w:val="0"/>
                  <w:marRight w:val="0"/>
                  <w:marTop w:val="0"/>
                  <w:marBottom w:val="0"/>
                  <w:divBdr>
                    <w:top w:val="none" w:sz="0" w:space="0" w:color="auto"/>
                    <w:left w:val="none" w:sz="0" w:space="0" w:color="auto"/>
                    <w:bottom w:val="none" w:sz="0" w:space="0" w:color="auto"/>
                    <w:right w:val="none" w:sz="0" w:space="0" w:color="auto"/>
                  </w:divBdr>
                  <w:divsChild>
                    <w:div w:id="1604875624">
                      <w:marLeft w:val="0"/>
                      <w:marRight w:val="0"/>
                      <w:marTop w:val="0"/>
                      <w:marBottom w:val="300"/>
                      <w:divBdr>
                        <w:top w:val="none" w:sz="0" w:space="0" w:color="auto"/>
                        <w:left w:val="none" w:sz="0" w:space="0" w:color="auto"/>
                        <w:bottom w:val="none" w:sz="0" w:space="0" w:color="auto"/>
                        <w:right w:val="none" w:sz="0" w:space="0" w:color="auto"/>
                      </w:divBdr>
                      <w:divsChild>
                        <w:div w:id="89665959">
                          <w:marLeft w:val="0"/>
                          <w:marRight w:val="0"/>
                          <w:marTop w:val="0"/>
                          <w:marBottom w:val="0"/>
                          <w:divBdr>
                            <w:top w:val="none" w:sz="0" w:space="0" w:color="auto"/>
                            <w:left w:val="none" w:sz="0" w:space="0" w:color="auto"/>
                            <w:bottom w:val="none" w:sz="0" w:space="0" w:color="auto"/>
                            <w:right w:val="none" w:sz="0" w:space="0" w:color="auto"/>
                          </w:divBdr>
                        </w:div>
                      </w:divsChild>
                    </w:div>
                    <w:div w:id="509107953">
                      <w:marLeft w:val="0"/>
                      <w:marRight w:val="0"/>
                      <w:marTop w:val="0"/>
                      <w:marBottom w:val="0"/>
                      <w:divBdr>
                        <w:top w:val="none" w:sz="0" w:space="0" w:color="auto"/>
                        <w:left w:val="none" w:sz="0" w:space="0" w:color="auto"/>
                        <w:bottom w:val="none" w:sz="0" w:space="0" w:color="auto"/>
                        <w:right w:val="none" w:sz="0" w:space="0" w:color="auto"/>
                      </w:divBdr>
                      <w:divsChild>
                        <w:div w:id="12520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64833">
              <w:marLeft w:val="0"/>
              <w:marRight w:val="0"/>
              <w:marTop w:val="0"/>
              <w:marBottom w:val="0"/>
              <w:divBdr>
                <w:top w:val="none" w:sz="0" w:space="0" w:color="auto"/>
                <w:left w:val="none" w:sz="0" w:space="0" w:color="auto"/>
                <w:bottom w:val="none" w:sz="0" w:space="0" w:color="auto"/>
                <w:right w:val="none" w:sz="0" w:space="0" w:color="auto"/>
              </w:divBdr>
              <w:divsChild>
                <w:div w:id="1490711625">
                  <w:marLeft w:val="0"/>
                  <w:marRight w:val="0"/>
                  <w:marTop w:val="0"/>
                  <w:marBottom w:val="0"/>
                  <w:divBdr>
                    <w:top w:val="none" w:sz="0" w:space="0" w:color="auto"/>
                    <w:left w:val="none" w:sz="0" w:space="0" w:color="auto"/>
                    <w:bottom w:val="none" w:sz="0" w:space="0" w:color="auto"/>
                    <w:right w:val="none" w:sz="0" w:space="0" w:color="auto"/>
                  </w:divBdr>
                  <w:divsChild>
                    <w:div w:id="174282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79130">
          <w:marLeft w:val="0"/>
          <w:marRight w:val="0"/>
          <w:marTop w:val="0"/>
          <w:marBottom w:val="0"/>
          <w:divBdr>
            <w:top w:val="none" w:sz="0" w:space="0" w:color="auto"/>
            <w:left w:val="none" w:sz="0" w:space="0" w:color="auto"/>
            <w:bottom w:val="none" w:sz="0" w:space="0" w:color="auto"/>
            <w:right w:val="none" w:sz="0" w:space="0" w:color="auto"/>
          </w:divBdr>
          <w:divsChild>
            <w:div w:id="232354406">
              <w:marLeft w:val="0"/>
              <w:marRight w:val="0"/>
              <w:marTop w:val="0"/>
              <w:marBottom w:val="0"/>
              <w:divBdr>
                <w:top w:val="none" w:sz="0" w:space="0" w:color="auto"/>
                <w:left w:val="none" w:sz="0" w:space="0" w:color="auto"/>
                <w:bottom w:val="none" w:sz="0" w:space="0" w:color="auto"/>
                <w:right w:val="none" w:sz="0" w:space="0" w:color="auto"/>
              </w:divBdr>
              <w:divsChild>
                <w:div w:id="431433588">
                  <w:marLeft w:val="0"/>
                  <w:marRight w:val="0"/>
                  <w:marTop w:val="0"/>
                  <w:marBottom w:val="0"/>
                  <w:divBdr>
                    <w:top w:val="none" w:sz="0" w:space="0" w:color="auto"/>
                    <w:left w:val="none" w:sz="0" w:space="0" w:color="auto"/>
                    <w:bottom w:val="none" w:sz="0" w:space="0" w:color="auto"/>
                    <w:right w:val="none" w:sz="0" w:space="0" w:color="auto"/>
                  </w:divBdr>
                  <w:divsChild>
                    <w:div w:id="127664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05615">
          <w:marLeft w:val="0"/>
          <w:marRight w:val="0"/>
          <w:marTop w:val="0"/>
          <w:marBottom w:val="0"/>
          <w:divBdr>
            <w:top w:val="none" w:sz="0" w:space="0" w:color="auto"/>
            <w:left w:val="none" w:sz="0" w:space="0" w:color="auto"/>
            <w:bottom w:val="none" w:sz="0" w:space="0" w:color="auto"/>
            <w:right w:val="none" w:sz="0" w:space="0" w:color="auto"/>
          </w:divBdr>
          <w:divsChild>
            <w:div w:id="1144273001">
              <w:marLeft w:val="0"/>
              <w:marRight w:val="0"/>
              <w:marTop w:val="0"/>
              <w:marBottom w:val="0"/>
              <w:divBdr>
                <w:top w:val="none" w:sz="0" w:space="0" w:color="auto"/>
                <w:left w:val="none" w:sz="0" w:space="0" w:color="auto"/>
                <w:bottom w:val="none" w:sz="0" w:space="0" w:color="auto"/>
                <w:right w:val="none" w:sz="0" w:space="0" w:color="auto"/>
              </w:divBdr>
              <w:divsChild>
                <w:div w:id="747535814">
                  <w:marLeft w:val="0"/>
                  <w:marRight w:val="0"/>
                  <w:marTop w:val="0"/>
                  <w:marBottom w:val="0"/>
                  <w:divBdr>
                    <w:top w:val="none" w:sz="0" w:space="0" w:color="auto"/>
                    <w:left w:val="none" w:sz="0" w:space="0" w:color="auto"/>
                    <w:bottom w:val="none" w:sz="0" w:space="0" w:color="auto"/>
                    <w:right w:val="none" w:sz="0" w:space="0" w:color="auto"/>
                  </w:divBdr>
                  <w:divsChild>
                    <w:div w:id="589655886">
                      <w:marLeft w:val="0"/>
                      <w:marRight w:val="0"/>
                      <w:marTop w:val="0"/>
                      <w:marBottom w:val="0"/>
                      <w:divBdr>
                        <w:top w:val="none" w:sz="0" w:space="0" w:color="auto"/>
                        <w:left w:val="none" w:sz="0" w:space="0" w:color="auto"/>
                        <w:bottom w:val="none" w:sz="0" w:space="0" w:color="auto"/>
                        <w:right w:val="none" w:sz="0" w:space="0" w:color="auto"/>
                      </w:divBdr>
                      <w:divsChild>
                        <w:div w:id="1376849301">
                          <w:marLeft w:val="0"/>
                          <w:marRight w:val="0"/>
                          <w:marTop w:val="450"/>
                          <w:marBottom w:val="0"/>
                          <w:divBdr>
                            <w:top w:val="none" w:sz="0" w:space="0" w:color="auto"/>
                            <w:left w:val="none" w:sz="0" w:space="0" w:color="auto"/>
                            <w:bottom w:val="none" w:sz="0" w:space="0" w:color="auto"/>
                            <w:right w:val="none" w:sz="0" w:space="0" w:color="auto"/>
                          </w:divBdr>
                          <w:divsChild>
                            <w:div w:id="288559594">
                              <w:marLeft w:val="0"/>
                              <w:marRight w:val="0"/>
                              <w:marTop w:val="0"/>
                              <w:marBottom w:val="300"/>
                              <w:divBdr>
                                <w:top w:val="single" w:sz="12" w:space="0" w:color="8DAE59"/>
                                <w:left w:val="single" w:sz="12" w:space="0" w:color="8DAE59"/>
                                <w:bottom w:val="single" w:sz="12" w:space="0" w:color="8DAE59"/>
                                <w:right w:val="single" w:sz="12" w:space="0" w:color="8DAE59"/>
                              </w:divBdr>
                              <w:divsChild>
                                <w:div w:id="1958758242">
                                  <w:marLeft w:val="0"/>
                                  <w:marRight w:val="0"/>
                                  <w:marTop w:val="0"/>
                                  <w:marBottom w:val="0"/>
                                  <w:divBdr>
                                    <w:top w:val="single" w:sz="12" w:space="11" w:color="8DAE59"/>
                                    <w:left w:val="none" w:sz="0" w:space="15" w:color="auto"/>
                                    <w:bottom w:val="none" w:sz="0" w:space="11" w:color="auto"/>
                                    <w:right w:val="none" w:sz="0" w:space="15" w:color="auto"/>
                                  </w:divBdr>
                                </w:div>
                              </w:divsChild>
                            </w:div>
                          </w:divsChild>
                        </w:div>
                      </w:divsChild>
                    </w:div>
                  </w:divsChild>
                </w:div>
              </w:divsChild>
            </w:div>
          </w:divsChild>
        </w:div>
      </w:divsChild>
    </w:div>
    <w:div w:id="1964916332">
      <w:bodyDiv w:val="1"/>
      <w:marLeft w:val="0"/>
      <w:marRight w:val="0"/>
      <w:marTop w:val="0"/>
      <w:marBottom w:val="0"/>
      <w:divBdr>
        <w:top w:val="none" w:sz="0" w:space="0" w:color="auto"/>
        <w:left w:val="none" w:sz="0" w:space="0" w:color="auto"/>
        <w:bottom w:val="none" w:sz="0" w:space="0" w:color="auto"/>
        <w:right w:val="none" w:sz="0" w:space="0" w:color="auto"/>
      </w:divBdr>
      <w:divsChild>
        <w:div w:id="1382317348">
          <w:marLeft w:val="0"/>
          <w:marRight w:val="0"/>
          <w:marTop w:val="0"/>
          <w:marBottom w:val="0"/>
          <w:divBdr>
            <w:top w:val="single" w:sz="12" w:space="11" w:color="8DAE59"/>
            <w:left w:val="none" w:sz="0" w:space="15" w:color="auto"/>
            <w:bottom w:val="none" w:sz="0" w:space="11" w:color="auto"/>
            <w:right w:val="none" w:sz="0" w:space="15"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1401</Words>
  <Characters>7991</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HPallinone2</cp:lastModifiedBy>
  <cp:revision>2</cp:revision>
  <dcterms:created xsi:type="dcterms:W3CDTF">2025-02-05T13:16:00Z</dcterms:created>
  <dcterms:modified xsi:type="dcterms:W3CDTF">2025-02-05T13:16:00Z</dcterms:modified>
</cp:coreProperties>
</file>